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377" w:rsidRDefault="00040377" w:rsidP="00040377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lang w:val="ru-RU"/>
        </w:rPr>
      </w:pPr>
      <w:r>
        <w:rPr>
          <w:b/>
          <w:bCs/>
          <w:sz w:val="28"/>
          <w:lang w:val="ru-RU"/>
        </w:rPr>
        <w:t>2.3 Выбор способа вскрытия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lang w:val="ru-RU"/>
        </w:rPr>
      </w:pPr>
      <w:r>
        <w:rPr>
          <w:sz w:val="28"/>
          <w:lang w:val="ru-RU"/>
        </w:rPr>
        <w:t>Выбор способа вскрытия месторождения (шахтного поля) сводится к определению типа, числа, места заложения, формы и площади поперечного сечения вскрывающих выработок в зависимости от горно-геологических условий месторождения, уровня развития техники и экономических показателей.</w:t>
      </w:r>
    </w:p>
    <w:p w:rsidR="00040377" w:rsidRDefault="00040377" w:rsidP="00040377">
      <w:pPr>
        <w:pStyle w:val="a3"/>
      </w:pPr>
      <w:r>
        <w:t>При проектировании горнорудных предприятий способ вскрытия месторождения методом вариантов на основе технико-экономического сравнения их в следующем порядке:</w:t>
      </w:r>
    </w:p>
    <w:p w:rsidR="00040377" w:rsidRDefault="00040377" w:rsidP="00040377">
      <w:pPr>
        <w:widowControl w:val="0"/>
        <w:numPr>
          <w:ilvl w:val="0"/>
          <w:numId w:val="3"/>
        </w:numPr>
        <w:tabs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>намечают технически возможные варианты вскрытия месторождения;</w:t>
      </w:r>
    </w:p>
    <w:p w:rsidR="00040377" w:rsidRDefault="00040377" w:rsidP="00040377">
      <w:pPr>
        <w:widowControl w:val="0"/>
        <w:numPr>
          <w:ilvl w:val="0"/>
          <w:numId w:val="3"/>
        </w:numPr>
        <w:tabs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>из намеченных вариантов оставляют два – три лучших;</w:t>
      </w:r>
    </w:p>
    <w:p w:rsidR="00040377" w:rsidRDefault="00040377" w:rsidP="00040377">
      <w:pPr>
        <w:widowControl w:val="0"/>
        <w:numPr>
          <w:ilvl w:val="0"/>
          <w:numId w:val="3"/>
        </w:numPr>
        <w:tabs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 xml:space="preserve">по отобранным вариантам определяют объемы горно-капитальных работ, по укрупненным показателям подсчитывают капитальные затраты и </w:t>
      </w:r>
      <w:proofErr w:type="spellStart"/>
      <w:r>
        <w:rPr>
          <w:sz w:val="28"/>
          <w:lang w:val="ru-RU"/>
        </w:rPr>
        <w:t>эксплутационные</w:t>
      </w:r>
      <w:proofErr w:type="spellEnd"/>
      <w:r>
        <w:rPr>
          <w:sz w:val="28"/>
          <w:lang w:val="ru-RU"/>
        </w:rPr>
        <w:t xml:space="preserve"> расходы, зависящие от способа вскрытия, при этом одинаковые затраты и расходы исключают из расчета;</w:t>
      </w:r>
    </w:p>
    <w:p w:rsidR="00040377" w:rsidRDefault="00040377" w:rsidP="00040377">
      <w:pPr>
        <w:widowControl w:val="0"/>
        <w:numPr>
          <w:ilvl w:val="0"/>
          <w:numId w:val="3"/>
        </w:numPr>
        <w:tabs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>если варианты экономически равноценны, то окончательный выбор способа вскрытия производят с учетом технических факторов.</w:t>
      </w:r>
    </w:p>
    <w:p w:rsidR="00040377" w:rsidRDefault="00040377" w:rsidP="00040377">
      <w:pPr>
        <w:pStyle w:val="a3"/>
      </w:pPr>
      <w:r>
        <w:t>При технико-экономическом сравнении вариантов по укрупненным показателям место заложения вскрывающих выработок, высота этажа или ширина панели, потери и разубоживание руды принимаются ориентировочно на основе горно-геологической характеристики месторождения и практики разработки аналогичных месторождений; ориентировочными являются и принимаемые стоимостные показатели.</w:t>
      </w:r>
    </w:p>
    <w:p w:rsidR="00040377" w:rsidRDefault="00040377" w:rsidP="00040377">
      <w:pPr>
        <w:pStyle w:val="a3"/>
      </w:pPr>
      <w:r>
        <w:t>Наиболее экономичным вариантом вскрытия считается тот, при котором удельные суммарные приведенные затраты будут минимальными.</w:t>
      </w:r>
    </w:p>
    <w:p w:rsidR="00040377" w:rsidRDefault="00040377" w:rsidP="00040377">
      <w:pPr>
        <w:pStyle w:val="a3"/>
      </w:pPr>
      <w:r>
        <w:t>Капитальные затраты, финансирование которых осуществляется за счет средств капитального строительства, разделяют на первоначальные и затраты будущих лет.</w:t>
      </w:r>
    </w:p>
    <w:p w:rsidR="00040377" w:rsidRDefault="00040377" w:rsidP="00040377">
      <w:pPr>
        <w:pStyle w:val="a3"/>
      </w:pPr>
      <w:r>
        <w:t>Первоначальные затраты – затраты, связанные со строительством рудника (шахты) до сдачи его в эксплуатацию. К ним относят строительство зданий и сооружений на поверхности, проходку стволов, штолен, околоствольных дворов, проведение квершлагов, сооружение приемных площадок, капитальных рудоспусков, бункеров и подземных дробилок.</w:t>
      </w:r>
    </w:p>
    <w:p w:rsidR="00040377" w:rsidRDefault="00040377" w:rsidP="00040377">
      <w:pPr>
        <w:pStyle w:val="a3"/>
      </w:pPr>
      <w:r>
        <w:t>К затратам будущих лет относят затраты, которые производят в период эксплуатации рудника (</w:t>
      </w:r>
      <w:proofErr w:type="spellStart"/>
      <w:r>
        <w:t>углубка</w:t>
      </w:r>
      <w:proofErr w:type="spellEnd"/>
      <w:r>
        <w:t xml:space="preserve"> стволов, сооружение околоствольных дворов, проведение квершлагов и других капитальных выработок на новых горизонтах).</w:t>
      </w:r>
    </w:p>
    <w:p w:rsidR="00040377" w:rsidRDefault="00040377" w:rsidP="00040377">
      <w:pPr>
        <w:pStyle w:val="a3"/>
      </w:pPr>
      <w:r>
        <w:t xml:space="preserve">Так как первоначальные капитальные затраты по сравниваемым вариантам вскрытия могут значительно отличаться по величине, а затраты будущих лет могут </w:t>
      </w:r>
      <w:proofErr w:type="gramStart"/>
      <w:r>
        <w:t>производится</w:t>
      </w:r>
      <w:proofErr w:type="gramEnd"/>
      <w:r>
        <w:t xml:space="preserve"> в разное время после пуска рудника в эксплуатацию, то при сравнении вариантов вскрытия затраты должны быть сведены к одному и тому же периоду. Такие затраты называют дисконтированными [27].</w:t>
      </w:r>
    </w:p>
    <w:p w:rsidR="00040377" w:rsidRDefault="00040377" w:rsidP="00040377">
      <w:pPr>
        <w:pStyle w:val="a3"/>
      </w:pPr>
      <w:r>
        <w:lastRenderedPageBreak/>
        <w:t>Для удобства технико-экономического сравнения затраты приводят к моменту сдачи рудника в эксплуатацию. Приведенные капитальные затраты (</w:t>
      </w:r>
      <w:proofErr w:type="spellStart"/>
      <w:r>
        <w:t>у.е</w:t>
      </w:r>
      <w:proofErr w:type="spellEnd"/>
      <w:r>
        <w:t>.) в период строительства рудника определяют по формуле (2.6)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2835"/>
        <w:jc w:val="both"/>
        <w:rPr>
          <w:sz w:val="28"/>
          <w:szCs w:val="18"/>
          <w:lang w:val="ru-RU"/>
        </w:rPr>
      </w:pPr>
      <w:r>
        <w:rPr>
          <w:position w:val="-18"/>
          <w:sz w:val="28"/>
          <w:lang w:val="ru-RU"/>
        </w:rPr>
        <w:object w:dxaOrig="3500" w:dyaOrig="5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4.75pt;height:27.75pt" o:ole="">
            <v:imagedata r:id="rId5" o:title=""/>
          </v:shape>
          <o:OLEObject Type="Embed" ProgID="Equation.3" ShapeID="_x0000_i1025" DrawAspect="Content" ObjectID="_1660495476" r:id="rId6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(2.6)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 xml:space="preserve">где </w:t>
      </w:r>
      <w:proofErr w:type="spellStart"/>
      <w:r>
        <w:rPr>
          <w:sz w:val="28"/>
          <w:lang w:val="ru-RU"/>
        </w:rPr>
        <w:t>К</w:t>
      </w:r>
      <w:r>
        <w:rPr>
          <w:sz w:val="28"/>
          <w:vertAlign w:val="subscript"/>
          <w:lang w:val="ru-RU"/>
        </w:rPr>
        <w:t>п</w:t>
      </w:r>
      <w:proofErr w:type="spellEnd"/>
      <w:r>
        <w:rPr>
          <w:sz w:val="28"/>
          <w:lang w:val="ru-RU"/>
        </w:rPr>
        <w:t xml:space="preserve"> – первоначальные капитальные затраты, </w:t>
      </w:r>
      <w:proofErr w:type="spellStart"/>
      <w:r>
        <w:rPr>
          <w:sz w:val="28"/>
          <w:lang w:val="ru-RU"/>
        </w:rPr>
        <w:t>у.е</w:t>
      </w:r>
      <w:proofErr w:type="spellEnd"/>
      <w:r>
        <w:rPr>
          <w:sz w:val="28"/>
          <w:lang w:val="ru-RU"/>
        </w:rPr>
        <w:t>.;</w:t>
      </w:r>
    </w:p>
    <w:p w:rsidR="00040377" w:rsidRDefault="00040377" w:rsidP="00040377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18"/>
          <w:lang w:val="ru-RU"/>
        </w:rPr>
      </w:pPr>
      <w:proofErr w:type="spellStart"/>
      <w:r>
        <w:rPr>
          <w:sz w:val="28"/>
          <w:lang w:val="ru-RU"/>
        </w:rPr>
        <w:t>Е</w:t>
      </w:r>
      <w:r>
        <w:rPr>
          <w:sz w:val="28"/>
          <w:vertAlign w:val="subscript"/>
          <w:lang w:val="ru-RU"/>
        </w:rPr>
        <w:t>н</w:t>
      </w:r>
      <w:proofErr w:type="gramStart"/>
      <w:r>
        <w:rPr>
          <w:sz w:val="28"/>
          <w:vertAlign w:val="subscript"/>
          <w:lang w:val="ru-RU"/>
        </w:rPr>
        <w:t>.п</w:t>
      </w:r>
      <w:proofErr w:type="spellEnd"/>
      <w:proofErr w:type="gramEnd"/>
      <w:r>
        <w:rPr>
          <w:sz w:val="28"/>
          <w:lang w:val="ru-RU"/>
        </w:rPr>
        <w:t xml:space="preserve"> = 0,1—коэффициент приведения разновременных затрат;</w:t>
      </w:r>
    </w:p>
    <w:p w:rsidR="00040377" w:rsidRDefault="00040377" w:rsidP="00040377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18"/>
          <w:lang w:val="ru-RU"/>
        </w:rPr>
      </w:pPr>
      <w:proofErr w:type="spellStart"/>
      <w:proofErr w:type="gramStart"/>
      <w:r>
        <w:rPr>
          <w:sz w:val="28"/>
          <w:lang w:val="ru-RU"/>
        </w:rPr>
        <w:t>t</w:t>
      </w:r>
      <w:proofErr w:type="gramEnd"/>
      <w:r>
        <w:rPr>
          <w:sz w:val="28"/>
          <w:vertAlign w:val="subscript"/>
          <w:lang w:val="ru-RU"/>
        </w:rPr>
        <w:t>стр</w:t>
      </w:r>
      <w:proofErr w:type="spellEnd"/>
      <w:r>
        <w:rPr>
          <w:sz w:val="28"/>
          <w:lang w:val="ru-RU"/>
        </w:rPr>
        <w:t xml:space="preserve"> – продолжительность строительства рудника, лет.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040377" w:rsidRDefault="00040377" w:rsidP="00040377">
      <w:pPr>
        <w:pStyle w:val="a3"/>
      </w:pPr>
      <w:r>
        <w:t>Приведенные капитальные затраты (</w:t>
      </w:r>
      <w:proofErr w:type="spellStart"/>
      <w:r>
        <w:t>у.е</w:t>
      </w:r>
      <w:proofErr w:type="spellEnd"/>
      <w:r>
        <w:t>.) будущих лет, т.е. в период эксплуатации рудника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3119"/>
        <w:jc w:val="both"/>
        <w:rPr>
          <w:sz w:val="28"/>
          <w:szCs w:val="18"/>
          <w:lang w:val="ru-RU"/>
        </w:rPr>
      </w:pPr>
      <w:r>
        <w:rPr>
          <w:position w:val="-64"/>
          <w:sz w:val="28"/>
          <w:lang w:val="ru-RU"/>
        </w:rPr>
        <w:object w:dxaOrig="2460" w:dyaOrig="1100">
          <v:shape id="_x0000_i1026" type="#_x0000_t75" style="width:123pt;height:54.75pt" o:ole="">
            <v:imagedata r:id="rId7" o:title=""/>
          </v:shape>
          <o:OLEObject Type="Embed" ProgID="Equation.3" ShapeID="_x0000_i1026" DrawAspect="Content" ObjectID="_1660495477" r:id="rId8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(2.7)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>где К</w:t>
      </w:r>
      <w:r>
        <w:rPr>
          <w:sz w:val="28"/>
          <w:vertAlign w:val="subscript"/>
          <w:lang w:val="ru-RU"/>
        </w:rPr>
        <w:t>б</w:t>
      </w:r>
      <w:r>
        <w:rPr>
          <w:sz w:val="28"/>
          <w:lang w:val="ru-RU"/>
        </w:rPr>
        <w:t xml:space="preserve"> – затраты, которые будут </w:t>
      </w:r>
      <w:proofErr w:type="gramStart"/>
      <w:r>
        <w:rPr>
          <w:sz w:val="28"/>
          <w:lang w:val="ru-RU"/>
        </w:rPr>
        <w:t>производится</w:t>
      </w:r>
      <w:proofErr w:type="gramEnd"/>
      <w:r>
        <w:rPr>
          <w:sz w:val="28"/>
          <w:lang w:val="ru-RU"/>
        </w:rPr>
        <w:t xml:space="preserve"> через </w:t>
      </w:r>
      <w:proofErr w:type="spellStart"/>
      <w:r>
        <w:rPr>
          <w:sz w:val="28"/>
          <w:lang w:val="ru-RU"/>
        </w:rPr>
        <w:t>t</w:t>
      </w:r>
      <w:proofErr w:type="spellEnd"/>
      <w:r>
        <w:rPr>
          <w:sz w:val="28"/>
          <w:lang w:val="ru-RU"/>
        </w:rPr>
        <w:t xml:space="preserve"> лет после сдачи рудника в эксплуатацию;</w:t>
      </w:r>
    </w:p>
    <w:p w:rsidR="00040377" w:rsidRDefault="00040377" w:rsidP="00040377">
      <w:pPr>
        <w:pStyle w:val="21"/>
      </w:pPr>
      <w:r>
        <w:t xml:space="preserve"> </w:t>
      </w:r>
      <w:proofErr w:type="spellStart"/>
      <w:proofErr w:type="gramStart"/>
      <w:r>
        <w:t>t</w:t>
      </w:r>
      <w:proofErr w:type="spellEnd"/>
      <w:r>
        <w:t xml:space="preserve"> – период приведения капитальных затрат (период, отделяющий время вложения затрат от момента дачи рудника в эксплуатацию.</w:t>
      </w:r>
      <w:proofErr w:type="gramEnd"/>
    </w:p>
    <w:p w:rsidR="00040377" w:rsidRDefault="00040377" w:rsidP="00040377">
      <w:pPr>
        <w:pStyle w:val="a3"/>
      </w:pPr>
      <w:r>
        <w:t>К эксплуатационным расходам, учитываемых при сравнении вариантов, относят расходы ан поддержание и ремонт капитальных выработок, транспортирование полезного ископаемого на поверхность, водоотлив, вентиляцию и др.</w:t>
      </w:r>
    </w:p>
    <w:p w:rsidR="00040377" w:rsidRDefault="00040377" w:rsidP="00040377">
      <w:pPr>
        <w:pStyle w:val="a3"/>
        <w:rPr>
          <w:szCs w:val="18"/>
        </w:rPr>
      </w:pPr>
      <w:r>
        <w:t>Удельные суммарные приведенные затраты (</w:t>
      </w:r>
      <w:proofErr w:type="spellStart"/>
      <w:r>
        <w:t>у.е</w:t>
      </w:r>
      <w:proofErr w:type="spellEnd"/>
      <w:r>
        <w:t>.) по варианту вскрытия определяют по формуле</w:t>
      </w:r>
    </w:p>
    <w:p w:rsidR="00040377" w:rsidRDefault="00040377" w:rsidP="00040377">
      <w:pPr>
        <w:widowControl w:val="0"/>
        <w:autoSpaceDE w:val="0"/>
        <w:autoSpaceDN w:val="0"/>
        <w:adjustRightInd w:val="0"/>
        <w:ind w:firstLine="3261"/>
        <w:jc w:val="both"/>
        <w:rPr>
          <w:sz w:val="28"/>
          <w:szCs w:val="18"/>
          <w:lang w:val="ru-RU"/>
        </w:rPr>
      </w:pPr>
      <w:r>
        <w:rPr>
          <w:position w:val="-64"/>
          <w:sz w:val="28"/>
          <w:lang w:val="ru-RU"/>
        </w:rPr>
        <w:object w:dxaOrig="2580" w:dyaOrig="1100">
          <v:shape id="_x0000_i1027" type="#_x0000_t75" style="width:129pt;height:54.75pt" o:ole="">
            <v:imagedata r:id="rId9" o:title=""/>
          </v:shape>
          <o:OLEObject Type="Embed" ProgID="Equation.3" ShapeID="_x0000_i1027" DrawAspect="Content" ObjectID="_1660495478" r:id="rId10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(2.8)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 xml:space="preserve">где </w:t>
      </w:r>
      <w:proofErr w:type="spellStart"/>
      <w:r>
        <w:rPr>
          <w:sz w:val="28"/>
          <w:lang w:val="ru-RU"/>
        </w:rPr>
        <w:t>Е</w:t>
      </w:r>
      <w:r>
        <w:rPr>
          <w:sz w:val="28"/>
          <w:vertAlign w:val="subscript"/>
          <w:lang w:val="ru-RU"/>
        </w:rPr>
        <w:t>н</w:t>
      </w:r>
      <w:proofErr w:type="spellEnd"/>
      <w:r>
        <w:rPr>
          <w:sz w:val="28"/>
          <w:lang w:val="ru-RU"/>
        </w:rPr>
        <w:t xml:space="preserve"> = 0,15 – нормативный коэффициент эффективности капитальных вложений;</w:t>
      </w:r>
    </w:p>
    <w:p w:rsidR="00040377" w:rsidRDefault="00040377" w:rsidP="00040377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 xml:space="preserve"> А – годовая производительность рудника, </w:t>
      </w:r>
      <w:proofErr w:type="gramStart"/>
      <w:r>
        <w:rPr>
          <w:sz w:val="28"/>
          <w:lang w:val="ru-RU"/>
        </w:rPr>
        <w:t>т</w:t>
      </w:r>
      <w:proofErr w:type="gramEnd"/>
      <w:r>
        <w:rPr>
          <w:sz w:val="28"/>
          <w:lang w:val="ru-RU"/>
        </w:rPr>
        <w:t>;</w:t>
      </w:r>
    </w:p>
    <w:p w:rsidR="00040377" w:rsidRDefault="00040377" w:rsidP="00040377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 xml:space="preserve"> Б – балансовые запасы месторождения, </w:t>
      </w:r>
      <w:proofErr w:type="gramStart"/>
      <w:r>
        <w:rPr>
          <w:sz w:val="28"/>
          <w:lang w:val="ru-RU"/>
        </w:rPr>
        <w:t>т</w:t>
      </w:r>
      <w:proofErr w:type="gramEnd"/>
      <w:r>
        <w:rPr>
          <w:sz w:val="28"/>
          <w:lang w:val="ru-RU"/>
        </w:rPr>
        <w:t>;</w:t>
      </w:r>
    </w:p>
    <w:p w:rsidR="00040377" w:rsidRDefault="00040377" w:rsidP="00040377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 xml:space="preserve"> Э – сумма всех эксплуатационных расходов за период отработки месторождения, </w:t>
      </w:r>
      <w:proofErr w:type="spellStart"/>
      <w:r>
        <w:rPr>
          <w:sz w:val="28"/>
          <w:lang w:val="ru-RU"/>
        </w:rPr>
        <w:t>у.е</w:t>
      </w:r>
      <w:proofErr w:type="spellEnd"/>
      <w:r>
        <w:rPr>
          <w:sz w:val="28"/>
          <w:lang w:val="ru-RU"/>
        </w:rPr>
        <w:t>.</w:t>
      </w:r>
    </w:p>
    <w:p w:rsidR="00040377" w:rsidRDefault="00040377" w:rsidP="00040377">
      <w:pPr>
        <w:pStyle w:val="a3"/>
      </w:pPr>
      <w:r>
        <w:t>Принимая во внимание достоверность исходных данных, принятых по укрупненным показателям погрешность подсчета при методе вариантов не превышает 10%.</w:t>
      </w:r>
    </w:p>
    <w:p w:rsidR="00040377" w:rsidRDefault="00040377" w:rsidP="0004037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lang w:val="ru-RU"/>
        </w:rPr>
      </w:pPr>
      <w:r>
        <w:rPr>
          <w:sz w:val="28"/>
          <w:lang w:val="ru-RU"/>
        </w:rPr>
        <w:t xml:space="preserve">Обозначим удельные суммарные (приведенные) затраты по вариантам через </w:t>
      </w:r>
      <w:r>
        <w:rPr>
          <w:i/>
          <w:iCs/>
          <w:sz w:val="28"/>
          <w:lang w:val="ru-RU"/>
        </w:rPr>
        <w:t>а</w:t>
      </w:r>
      <w:proofErr w:type="gramStart"/>
      <w:r>
        <w:rPr>
          <w:sz w:val="28"/>
          <w:vertAlign w:val="subscript"/>
          <w:lang w:val="ru-RU"/>
        </w:rPr>
        <w:t>1</w:t>
      </w:r>
      <w:proofErr w:type="gramEnd"/>
      <w:r>
        <w:rPr>
          <w:sz w:val="28"/>
          <w:lang w:val="ru-RU"/>
        </w:rPr>
        <w:t xml:space="preserve"> и 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, причем 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&gt; 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(1, 2 – индексы сравниваемых вариантов). Варианты можно считать экономически равноценными, если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3261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>(</w:t>
      </w:r>
      <w:r>
        <w:rPr>
          <w:i/>
          <w:iCs/>
          <w:sz w:val="28"/>
          <w:lang w:val="ru-RU"/>
        </w:rPr>
        <w:t>а</w:t>
      </w:r>
      <w:proofErr w:type="gramStart"/>
      <w:r>
        <w:rPr>
          <w:sz w:val="28"/>
          <w:vertAlign w:val="subscript"/>
          <w:lang w:val="ru-RU"/>
        </w:rPr>
        <w:t>2</w:t>
      </w:r>
      <w:proofErr w:type="gramEnd"/>
      <w:r>
        <w:rPr>
          <w:sz w:val="28"/>
          <w:lang w:val="ru-RU"/>
        </w:rPr>
        <w:t xml:space="preserve"> – 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) / (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+ 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)≤0,1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 xml:space="preserve">(2.8 </w:t>
      </w:r>
      <w:r>
        <w:rPr>
          <w:i/>
          <w:iCs/>
          <w:sz w:val="28"/>
          <w:lang w:val="ru-RU"/>
        </w:rPr>
        <w:t>а</w:t>
      </w:r>
      <w:r>
        <w:rPr>
          <w:sz w:val="28"/>
          <w:lang w:val="ru-RU"/>
        </w:rPr>
        <w:t>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040377" w:rsidRDefault="00040377" w:rsidP="00040377">
      <w:pPr>
        <w:ind w:firstLine="720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lang w:val="ru-RU"/>
        </w:rPr>
        <w:t xml:space="preserve">Для дальнейших расчетов принимаем следующие обозначения: </w:t>
      </w:r>
      <w:proofErr w:type="spellStart"/>
      <w:r>
        <w:rPr>
          <w:sz w:val="28"/>
          <w:lang w:val="ru-RU"/>
        </w:rPr>
        <w:t>m</w:t>
      </w:r>
      <w:proofErr w:type="spellEnd"/>
      <w:r>
        <w:rPr>
          <w:sz w:val="28"/>
          <w:lang w:val="ru-RU"/>
        </w:rPr>
        <w:t xml:space="preserve"> – горизонтальная мощность рудного тела, м; α – угол его падения, градус; L – длина рудного тела по простиранию, м; </w:t>
      </w:r>
      <w:proofErr w:type="spellStart"/>
      <w:r>
        <w:rPr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бл</w:t>
      </w:r>
      <w:proofErr w:type="spellEnd"/>
      <w:r>
        <w:rPr>
          <w:sz w:val="28"/>
          <w:lang w:val="ru-RU"/>
        </w:rPr>
        <w:t xml:space="preserve"> – длина блока, м; Н – глубина разработки месторождения, м; </w:t>
      </w:r>
      <w:proofErr w:type="spellStart"/>
      <w:r>
        <w:rPr>
          <w:sz w:val="28"/>
          <w:lang w:val="ru-RU"/>
        </w:rPr>
        <w:t>Н</w:t>
      </w:r>
      <w:r>
        <w:rPr>
          <w:sz w:val="28"/>
          <w:vertAlign w:val="subscript"/>
          <w:lang w:val="ru-RU"/>
        </w:rPr>
        <w:t>н</w:t>
      </w:r>
      <w:proofErr w:type="spellEnd"/>
      <w:r>
        <w:rPr>
          <w:sz w:val="28"/>
          <w:lang w:val="ru-RU"/>
        </w:rPr>
        <w:t xml:space="preserve"> – мощность наносов, м; </w:t>
      </w:r>
      <w:proofErr w:type="spellStart"/>
      <w:r>
        <w:rPr>
          <w:sz w:val="28"/>
          <w:lang w:val="ru-RU"/>
        </w:rPr>
        <w:t>Н</w:t>
      </w:r>
      <w:r>
        <w:rPr>
          <w:sz w:val="28"/>
          <w:vertAlign w:val="subscript"/>
          <w:lang w:val="ru-RU"/>
        </w:rPr>
        <w:t>р</w:t>
      </w:r>
      <w:proofErr w:type="spellEnd"/>
      <w:r>
        <w:rPr>
          <w:sz w:val="28"/>
          <w:lang w:val="ru-RU"/>
        </w:rPr>
        <w:t xml:space="preserve"> – глубина разработки месторождения (без учета мощности наносов), м; </w:t>
      </w:r>
      <w:proofErr w:type="spellStart"/>
      <w:r>
        <w:rPr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с</w:t>
      </w:r>
      <w:proofErr w:type="spellEnd"/>
      <w:r>
        <w:rPr>
          <w:sz w:val="28"/>
          <w:lang w:val="ru-RU"/>
        </w:rPr>
        <w:t xml:space="preserve"> – длина ствола, м; </w:t>
      </w:r>
      <w:proofErr w:type="spellStart"/>
      <w:r>
        <w:rPr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ш</w:t>
      </w:r>
      <w:proofErr w:type="spellEnd"/>
      <w:r>
        <w:rPr>
          <w:sz w:val="28"/>
          <w:lang w:val="ru-RU"/>
        </w:rPr>
        <w:t xml:space="preserve"> – длина штольни, м;</w:t>
      </w:r>
      <w:proofErr w:type="gramEnd"/>
      <w:r>
        <w:rPr>
          <w:sz w:val="28"/>
          <w:lang w:val="ru-RU"/>
        </w:rPr>
        <w:t xml:space="preserve"> </w:t>
      </w:r>
      <w:proofErr w:type="spellStart"/>
      <w:proofErr w:type="gramStart"/>
      <w:r>
        <w:rPr>
          <w:sz w:val="28"/>
          <w:lang w:val="ru-RU"/>
        </w:rPr>
        <w:t>h</w:t>
      </w:r>
      <w:proofErr w:type="spellEnd"/>
      <w:r>
        <w:rPr>
          <w:sz w:val="28"/>
          <w:lang w:val="ru-RU"/>
        </w:rPr>
        <w:t xml:space="preserve"> – глубина ствола ниже последнего вскрытого горизонта, м; β – угол наклона основного ствола, градус; </w:t>
      </w:r>
      <w:proofErr w:type="spellStart"/>
      <w:r>
        <w:rPr>
          <w:sz w:val="28"/>
          <w:lang w:val="ru-RU"/>
        </w:rPr>
        <w:t>Н</w:t>
      </w:r>
      <w:r>
        <w:rPr>
          <w:sz w:val="28"/>
          <w:vertAlign w:val="subscript"/>
          <w:lang w:val="ru-RU"/>
        </w:rPr>
        <w:t>э</w:t>
      </w:r>
      <w:proofErr w:type="spellEnd"/>
      <w:r>
        <w:rPr>
          <w:sz w:val="28"/>
          <w:lang w:val="ru-RU"/>
        </w:rPr>
        <w:t xml:space="preserve"> – высота этажа, м;  </w:t>
      </w:r>
      <w:proofErr w:type="spellStart"/>
      <w:r>
        <w:rPr>
          <w:sz w:val="28"/>
          <w:lang w:val="ru-RU"/>
        </w:rPr>
        <w:t>n</w:t>
      </w:r>
      <w:proofErr w:type="spellEnd"/>
      <w:r>
        <w:rPr>
          <w:sz w:val="28"/>
          <w:lang w:val="ru-RU"/>
        </w:rPr>
        <w:t xml:space="preserve"> – число этажей в рудном теле (месторождении); n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– число этажей при вскрытии групповыми квершлагами; γ – плотность руды,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 xml:space="preserve">; Б – балансовые запасы руды месторождения, т; D – количество руды, добываемой из месторождения, т; </w:t>
      </w:r>
      <w:proofErr w:type="spellStart"/>
      <w:r>
        <w:rPr>
          <w:sz w:val="28"/>
          <w:lang w:val="ru-RU"/>
        </w:rPr>
        <w:t>Б</w:t>
      </w:r>
      <w:r>
        <w:rPr>
          <w:sz w:val="28"/>
          <w:vertAlign w:val="subscript"/>
          <w:lang w:val="ru-RU"/>
        </w:rPr>
        <w:t>э</w:t>
      </w:r>
      <w:proofErr w:type="spellEnd"/>
      <w:r>
        <w:rPr>
          <w:sz w:val="28"/>
          <w:lang w:val="ru-RU"/>
        </w:rPr>
        <w:t xml:space="preserve"> – балансовые запасы руды в этаже, т;</w:t>
      </w:r>
      <w:proofErr w:type="gramEnd"/>
      <w:r>
        <w:rPr>
          <w:sz w:val="28"/>
          <w:lang w:val="ru-RU"/>
        </w:rPr>
        <w:t xml:space="preserve"> </w:t>
      </w:r>
      <w:proofErr w:type="spellStart"/>
      <w:r>
        <w:rPr>
          <w:sz w:val="28"/>
          <w:lang w:val="ru-RU"/>
        </w:rPr>
        <w:t>t</w:t>
      </w:r>
      <w:proofErr w:type="spellEnd"/>
      <w:r>
        <w:rPr>
          <w:sz w:val="28"/>
          <w:lang w:val="ru-RU"/>
        </w:rPr>
        <w:t xml:space="preserve"> – продолжительность отработки месторождения (шахтного поля), лет; </w:t>
      </w:r>
      <w:proofErr w:type="spellStart"/>
      <w:r>
        <w:rPr>
          <w:sz w:val="28"/>
          <w:lang w:val="ru-RU"/>
        </w:rPr>
        <w:t>t</w:t>
      </w:r>
      <w:r>
        <w:rPr>
          <w:sz w:val="28"/>
          <w:vertAlign w:val="subscript"/>
          <w:lang w:val="ru-RU"/>
        </w:rPr>
        <w:t>э</w:t>
      </w:r>
      <w:proofErr w:type="spellEnd"/>
      <w:r>
        <w:rPr>
          <w:sz w:val="28"/>
          <w:lang w:val="ru-RU"/>
        </w:rPr>
        <w:t xml:space="preserve"> – продолжительность отработки этажа, лет; </w:t>
      </w:r>
      <w:proofErr w:type="spellStart"/>
      <w:r>
        <w:rPr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бл</w:t>
      </w:r>
      <w:proofErr w:type="spellEnd"/>
      <w:r>
        <w:rPr>
          <w:sz w:val="28"/>
          <w:lang w:val="ru-RU"/>
        </w:rPr>
        <w:t xml:space="preserve"> – годовая производительность блока, т; </w:t>
      </w:r>
      <w:proofErr w:type="spellStart"/>
      <w:r>
        <w:rPr>
          <w:sz w:val="28"/>
          <w:lang w:val="ru-RU"/>
        </w:rPr>
        <w:t>S</w:t>
      </w:r>
      <w:r>
        <w:rPr>
          <w:sz w:val="28"/>
          <w:vertAlign w:val="subscript"/>
          <w:lang w:val="ru-RU"/>
        </w:rPr>
        <w:t>с</w:t>
      </w:r>
      <w:proofErr w:type="spellEnd"/>
      <w:r>
        <w:rPr>
          <w:sz w:val="28"/>
          <w:lang w:val="ru-RU"/>
        </w:rPr>
        <w:t xml:space="preserve"> – площадь поперечного сечения ствола, м</w:t>
      </w:r>
      <w:r>
        <w:rPr>
          <w:sz w:val="28"/>
          <w:vertAlign w:val="superscript"/>
          <w:lang w:val="ru-RU"/>
        </w:rPr>
        <w:t>2</w:t>
      </w:r>
      <w:r>
        <w:rPr>
          <w:sz w:val="28"/>
          <w:lang w:val="ru-RU"/>
        </w:rPr>
        <w:t>; V</w:t>
      </w:r>
      <w:r>
        <w:rPr>
          <w:sz w:val="28"/>
          <w:vertAlign w:val="subscript"/>
          <w:lang w:val="ru-RU"/>
        </w:rPr>
        <w:t>0</w:t>
      </w:r>
      <w:r>
        <w:rPr>
          <w:sz w:val="28"/>
          <w:lang w:val="ru-RU"/>
        </w:rPr>
        <w:t xml:space="preserve"> и v</w:t>
      </w:r>
      <w:r>
        <w:rPr>
          <w:sz w:val="28"/>
          <w:vertAlign w:val="subscript"/>
          <w:lang w:val="ru-RU"/>
        </w:rPr>
        <w:t>0</w:t>
      </w:r>
      <w:r>
        <w:rPr>
          <w:sz w:val="28"/>
          <w:lang w:val="ru-RU"/>
        </w:rPr>
        <w:t xml:space="preserve"> – объемы околоствольных выработок соответственно на главном откаточном и промежуточном горизонтах, 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 xml:space="preserve">; </w:t>
      </w:r>
      <w:proofErr w:type="spellStart"/>
      <w:r>
        <w:rPr>
          <w:sz w:val="28"/>
          <w:lang w:val="ru-RU"/>
        </w:rPr>
        <w:t>V</w:t>
      </w:r>
      <w:r>
        <w:rPr>
          <w:sz w:val="28"/>
          <w:vertAlign w:val="subscript"/>
          <w:lang w:val="ru-RU"/>
        </w:rPr>
        <w:t>к</w:t>
      </w:r>
      <w:proofErr w:type="gramStart"/>
      <w:r>
        <w:rPr>
          <w:sz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lang w:val="ru-RU"/>
        </w:rPr>
        <w:t xml:space="preserve"> – объем капитальных выработок по руде (на всем месторождении), 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 xml:space="preserve">; </w:t>
      </w:r>
      <w:proofErr w:type="spellStart"/>
      <w:r>
        <w:rPr>
          <w:sz w:val="28"/>
          <w:szCs w:val="28"/>
          <w:lang w:val="ru-RU"/>
        </w:rPr>
        <w:t>р</w:t>
      </w:r>
      <w:proofErr w:type="spellEnd"/>
      <w:r>
        <w:rPr>
          <w:sz w:val="28"/>
          <w:szCs w:val="28"/>
          <w:lang w:val="ru-RU"/>
        </w:rPr>
        <w:t xml:space="preserve"> — коэффициент разубоживания руды;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и</w:t>
      </w:r>
      <w:proofErr w:type="gramStart"/>
      <w:r>
        <w:rPr>
          <w:sz w:val="28"/>
          <w:szCs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szCs w:val="28"/>
          <w:lang w:val="ru-RU"/>
        </w:rPr>
        <w:t xml:space="preserve"> — коэффициент извлечения руды;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пр.с</w:t>
      </w:r>
      <w:proofErr w:type="spellEnd"/>
      <w:r>
        <w:rPr>
          <w:sz w:val="28"/>
          <w:szCs w:val="28"/>
          <w:lang w:val="ru-RU"/>
        </w:rPr>
        <w:t xml:space="preserve"> — затраты на проходку ствола,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/м</w:t>
      </w:r>
      <w:r>
        <w:rPr>
          <w:sz w:val="28"/>
          <w:szCs w:val="28"/>
          <w:vertAlign w:val="superscript"/>
          <w:lang w:val="ru-RU"/>
        </w:rPr>
        <w:t>3</w:t>
      </w:r>
      <w:r>
        <w:rPr>
          <w:sz w:val="28"/>
          <w:szCs w:val="28"/>
          <w:lang w:val="ru-RU"/>
        </w:rPr>
        <w:t xml:space="preserve">;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пр.ш</w:t>
      </w:r>
      <w:proofErr w:type="spellEnd"/>
      <w:r>
        <w:rPr>
          <w:sz w:val="28"/>
          <w:szCs w:val="28"/>
          <w:lang w:val="ru-RU"/>
        </w:rPr>
        <w:t xml:space="preserve"> — затраты на проходку штольни,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/м</w:t>
      </w:r>
      <w:r>
        <w:rPr>
          <w:sz w:val="28"/>
          <w:szCs w:val="28"/>
          <w:vertAlign w:val="superscript"/>
          <w:lang w:val="ru-RU"/>
        </w:rPr>
        <w:t>3</w:t>
      </w:r>
      <w:r>
        <w:rPr>
          <w:sz w:val="28"/>
          <w:szCs w:val="28"/>
          <w:lang w:val="ru-RU"/>
        </w:rPr>
        <w:t xml:space="preserve">;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пр.о</w:t>
      </w:r>
      <w:proofErr w:type="spellEnd"/>
      <w:r>
        <w:rPr>
          <w:sz w:val="28"/>
          <w:szCs w:val="28"/>
          <w:lang w:val="ru-RU"/>
        </w:rPr>
        <w:t xml:space="preserve"> — затраты на проходку околоствольных выработок,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/м</w:t>
      </w:r>
      <w:r>
        <w:rPr>
          <w:sz w:val="28"/>
          <w:szCs w:val="28"/>
          <w:vertAlign w:val="superscript"/>
          <w:lang w:val="ru-RU"/>
        </w:rPr>
        <w:t>3</w:t>
      </w:r>
      <w:r>
        <w:rPr>
          <w:sz w:val="28"/>
          <w:szCs w:val="28"/>
          <w:lang w:val="ru-RU"/>
        </w:rPr>
        <w:t xml:space="preserve">;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пр.к</w:t>
      </w:r>
      <w:proofErr w:type="spellEnd"/>
      <w:r>
        <w:rPr>
          <w:sz w:val="28"/>
          <w:szCs w:val="28"/>
          <w:lang w:val="ru-RU"/>
        </w:rPr>
        <w:t xml:space="preserve"> — затраты на проведение квершлагов,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 xml:space="preserve">/м;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под.с</w:t>
      </w:r>
      <w:proofErr w:type="spellEnd"/>
      <w:r>
        <w:rPr>
          <w:sz w:val="28"/>
          <w:szCs w:val="28"/>
          <w:lang w:val="ru-RU"/>
        </w:rPr>
        <w:t xml:space="preserve"> — годовые затраты на поддержание ствола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 xml:space="preserve">/м;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под</w:t>
      </w:r>
      <w:proofErr w:type="gramStart"/>
      <w:r>
        <w:rPr>
          <w:sz w:val="28"/>
          <w:szCs w:val="28"/>
          <w:vertAlign w:val="subscript"/>
          <w:lang w:val="ru-RU"/>
        </w:rPr>
        <w:t>.к</w:t>
      </w:r>
      <w:proofErr w:type="spellEnd"/>
      <w:proofErr w:type="gramEnd"/>
      <w:r>
        <w:rPr>
          <w:sz w:val="28"/>
          <w:szCs w:val="28"/>
          <w:lang w:val="ru-RU"/>
        </w:rPr>
        <w:t xml:space="preserve"> — годовые затраты на поддержан квершлагов,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 xml:space="preserve">/м; </w:t>
      </w:r>
      <w:proofErr w:type="spellStart"/>
      <w:r>
        <w:rPr>
          <w:sz w:val="28"/>
          <w:szCs w:val="28"/>
          <w:lang w:val="ru-RU"/>
        </w:rPr>
        <w:t>S</w:t>
      </w:r>
      <w:r>
        <w:rPr>
          <w:sz w:val="28"/>
          <w:szCs w:val="28"/>
          <w:vertAlign w:val="subscript"/>
          <w:lang w:val="ru-RU"/>
        </w:rPr>
        <w:t>к</w:t>
      </w:r>
      <w:proofErr w:type="spellEnd"/>
      <w:r>
        <w:rPr>
          <w:sz w:val="28"/>
          <w:szCs w:val="28"/>
          <w:lang w:val="ru-RU"/>
        </w:rPr>
        <w:t>—площадь поперечного сечения квершлага на главном откаточном горизонте, м</w:t>
      </w:r>
      <w:r>
        <w:rPr>
          <w:sz w:val="28"/>
          <w:szCs w:val="28"/>
          <w:vertAlign w:val="superscript"/>
          <w:lang w:val="ru-RU"/>
        </w:rPr>
        <w:t>2</w:t>
      </w:r>
      <w:r>
        <w:rPr>
          <w:sz w:val="28"/>
          <w:szCs w:val="28"/>
          <w:lang w:val="ru-RU"/>
        </w:rPr>
        <w:t xml:space="preserve">; </w:t>
      </w: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с.к</w:t>
      </w:r>
      <w:proofErr w:type="spellEnd"/>
      <w:r>
        <w:rPr>
          <w:sz w:val="28"/>
          <w:szCs w:val="28"/>
          <w:lang w:val="ru-RU"/>
        </w:rPr>
        <w:t xml:space="preserve"> — средняя длина квершлагов главных откаточных горизонтов, м; </w:t>
      </w: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с.пх</w:t>
      </w:r>
      <w:proofErr w:type="spellEnd"/>
      <w:r>
        <w:rPr>
          <w:sz w:val="28"/>
          <w:szCs w:val="28"/>
          <w:lang w:val="ru-RU"/>
        </w:rPr>
        <w:t xml:space="preserve"> — средняя длина </w:t>
      </w:r>
      <w:r>
        <w:rPr>
          <w:sz w:val="28"/>
          <w:lang w:val="ru-RU"/>
        </w:rPr>
        <w:t xml:space="preserve">транспортировки руды на поверхности, м; </w:t>
      </w:r>
      <w:proofErr w:type="spellStart"/>
      <w:r>
        <w:rPr>
          <w:i/>
          <w:iCs/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с.к</w:t>
      </w:r>
      <w:proofErr w:type="spellEnd"/>
      <w:r>
        <w:rPr>
          <w:sz w:val="28"/>
          <w:lang w:val="ru-RU"/>
        </w:rPr>
        <w:t xml:space="preserve"> — средняя длина промежуточных горизонтов, м; </w:t>
      </w:r>
      <w:proofErr w:type="spellStart"/>
      <w:r>
        <w:rPr>
          <w:sz w:val="28"/>
          <w:lang w:val="ru-RU"/>
        </w:rPr>
        <w:t>k</w:t>
      </w:r>
      <w:r>
        <w:rPr>
          <w:sz w:val="28"/>
          <w:vertAlign w:val="subscript"/>
          <w:lang w:val="ru-RU"/>
        </w:rPr>
        <w:t>о.п</w:t>
      </w:r>
      <w:proofErr w:type="spellEnd"/>
      <w:r>
        <w:rPr>
          <w:sz w:val="28"/>
          <w:lang w:val="ru-RU"/>
        </w:rPr>
        <w:t xml:space="preserve"> — затраты на подземную транспортировку руды, </w:t>
      </w:r>
      <w:proofErr w:type="spellStart"/>
      <w:r>
        <w:rPr>
          <w:sz w:val="28"/>
          <w:lang w:val="ru-RU"/>
        </w:rPr>
        <w:t>у.е</w:t>
      </w:r>
      <w:proofErr w:type="spellEnd"/>
      <w:r>
        <w:rPr>
          <w:sz w:val="28"/>
          <w:lang w:val="ru-RU"/>
        </w:rPr>
        <w:t xml:space="preserve">/(т·м); </w:t>
      </w:r>
      <w:proofErr w:type="spellStart"/>
      <w:r>
        <w:rPr>
          <w:sz w:val="28"/>
          <w:lang w:val="ru-RU"/>
        </w:rPr>
        <w:t>k</w:t>
      </w:r>
      <w:r>
        <w:rPr>
          <w:sz w:val="28"/>
          <w:vertAlign w:val="subscript"/>
          <w:lang w:val="ru-RU"/>
        </w:rPr>
        <w:t>о</w:t>
      </w:r>
      <w:proofErr w:type="gramStart"/>
      <w:r>
        <w:rPr>
          <w:sz w:val="28"/>
          <w:vertAlign w:val="subscript"/>
          <w:lang w:val="ru-RU"/>
        </w:rPr>
        <w:t>.п</w:t>
      </w:r>
      <w:proofErr w:type="gramEnd"/>
      <w:r>
        <w:rPr>
          <w:sz w:val="28"/>
          <w:vertAlign w:val="subscript"/>
          <w:lang w:val="ru-RU"/>
        </w:rPr>
        <w:t>х</w:t>
      </w:r>
      <w:proofErr w:type="spellEnd"/>
      <w:r>
        <w:rPr>
          <w:sz w:val="28"/>
          <w:lang w:val="ru-RU"/>
        </w:rPr>
        <w:t xml:space="preserve"> — затра</w:t>
      </w:r>
      <w:r>
        <w:rPr>
          <w:sz w:val="28"/>
          <w:szCs w:val="28"/>
          <w:lang w:val="ru-RU"/>
        </w:rPr>
        <w:t xml:space="preserve">ты на транспортировку руды на поверхности, </w:t>
      </w:r>
      <w:proofErr w:type="spellStart"/>
      <w:r>
        <w:rPr>
          <w:sz w:val="28"/>
          <w:szCs w:val="28"/>
          <w:lang w:val="ru-RU"/>
        </w:rPr>
        <w:t>у</w:t>
      </w:r>
      <w:r>
        <w:rPr>
          <w:sz w:val="28"/>
          <w:lang w:val="ru-RU"/>
        </w:rPr>
        <w:t>.е</w:t>
      </w:r>
      <w:proofErr w:type="spellEnd"/>
      <w:r>
        <w:rPr>
          <w:sz w:val="28"/>
          <w:szCs w:val="28"/>
          <w:lang w:val="ru-RU"/>
        </w:rPr>
        <w:t>/(т</w:t>
      </w:r>
      <w:r>
        <w:rPr>
          <w:sz w:val="28"/>
          <w:lang w:val="ru-RU"/>
        </w:rPr>
        <w:t>·</w:t>
      </w:r>
      <w:r>
        <w:rPr>
          <w:sz w:val="28"/>
          <w:szCs w:val="28"/>
          <w:lang w:val="ru-RU"/>
        </w:rPr>
        <w:t xml:space="preserve">м); </w:t>
      </w:r>
      <w:proofErr w:type="spellStart"/>
      <w:r>
        <w:rPr>
          <w:sz w:val="28"/>
          <w:lang w:val="ru-RU"/>
        </w:rPr>
        <w:t>k</w:t>
      </w:r>
      <w:r>
        <w:rPr>
          <w:sz w:val="28"/>
          <w:vertAlign w:val="subscript"/>
          <w:lang w:val="ru-RU"/>
        </w:rPr>
        <w:t>п</w:t>
      </w:r>
      <w:proofErr w:type="spellEnd"/>
      <w:r>
        <w:rPr>
          <w:sz w:val="28"/>
          <w:lang w:val="ru-RU"/>
        </w:rPr>
        <w:t xml:space="preserve"> — </w:t>
      </w:r>
      <w:r>
        <w:rPr>
          <w:sz w:val="28"/>
          <w:szCs w:val="28"/>
          <w:lang w:val="ru-RU"/>
        </w:rPr>
        <w:t xml:space="preserve">затраты на транспортировку руды по вертикали, </w:t>
      </w:r>
      <w:proofErr w:type="spellStart"/>
      <w:r>
        <w:rPr>
          <w:sz w:val="28"/>
          <w:szCs w:val="28"/>
          <w:lang w:val="ru-RU"/>
        </w:rPr>
        <w:t>у</w:t>
      </w:r>
      <w:r>
        <w:rPr>
          <w:sz w:val="28"/>
          <w:lang w:val="ru-RU"/>
        </w:rPr>
        <w:t>.е</w:t>
      </w:r>
      <w:proofErr w:type="spellEnd"/>
      <w:r>
        <w:rPr>
          <w:sz w:val="28"/>
          <w:szCs w:val="28"/>
          <w:lang w:val="ru-RU"/>
        </w:rPr>
        <w:t>/(т</w:t>
      </w:r>
      <w:r>
        <w:rPr>
          <w:sz w:val="28"/>
          <w:lang w:val="ru-RU"/>
        </w:rPr>
        <w:t>·</w:t>
      </w:r>
      <w:r>
        <w:rPr>
          <w:sz w:val="28"/>
          <w:szCs w:val="28"/>
          <w:lang w:val="ru-RU"/>
        </w:rPr>
        <w:t xml:space="preserve">м); </w:t>
      </w:r>
      <w:proofErr w:type="spellStart"/>
      <w:r>
        <w:rPr>
          <w:sz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в</w:t>
      </w:r>
      <w:proofErr w:type="spellEnd"/>
      <w:r>
        <w:rPr>
          <w:sz w:val="28"/>
          <w:szCs w:val="28"/>
          <w:lang w:val="ru-RU"/>
        </w:rPr>
        <w:t xml:space="preserve"> — затраты, приходящиеся на 1 т руды при напоре, равном </w:t>
      </w:r>
      <w:smartTag w:uri="urn:schemas-microsoft-com:office:smarttags" w:element="metricconverter">
        <w:smartTagPr>
          <w:attr w:name="ProductID" w:val="1 м"/>
        </w:smartTagPr>
        <w:r>
          <w:rPr>
            <w:sz w:val="28"/>
            <w:szCs w:val="28"/>
            <w:lang w:val="ru-RU"/>
          </w:rPr>
          <w:t>1 м</w:t>
        </w:r>
      </w:smartTag>
      <w:r>
        <w:rPr>
          <w:sz w:val="28"/>
          <w:szCs w:val="28"/>
          <w:lang w:val="ru-RU"/>
        </w:rPr>
        <w:t xml:space="preserve">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 xml:space="preserve">; Со — плановая себестоимость 1 т руды, добываемой из очистных забоев, за вычетом затрат на амортизацию выработок,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</w:t>
      </w:r>
    </w:p>
    <w:p w:rsidR="00040377" w:rsidRDefault="00040377" w:rsidP="00040377">
      <w:pPr>
        <w:pStyle w:val="21"/>
        <w:ind w:firstLine="720"/>
      </w:pPr>
      <w:r>
        <w:t>Формулы для определения варианта вскрытия месторождения приведены ниже.</w:t>
      </w:r>
    </w:p>
    <w:p w:rsidR="00040377" w:rsidRDefault="00040377" w:rsidP="00040377">
      <w:pPr>
        <w:pStyle w:val="21"/>
        <w:ind w:firstLine="0"/>
      </w:pPr>
    </w:p>
    <w:p w:rsidR="00040377" w:rsidRDefault="00040377" w:rsidP="00040377">
      <w:pPr>
        <w:pStyle w:val="21"/>
        <w:ind w:firstLine="0"/>
      </w:pPr>
    </w:p>
    <w:p w:rsidR="00040377" w:rsidRDefault="00040377" w:rsidP="00040377">
      <w:pPr>
        <w:pStyle w:val="21"/>
        <w:ind w:firstLine="720"/>
      </w:pPr>
      <w:r>
        <w:t>Балансовые запасы руды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1701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Б</w:t>
      </w:r>
      <w:proofErr w:type="gramEnd"/>
      <w:r>
        <w:rPr>
          <w:sz w:val="28"/>
          <w:szCs w:val="28"/>
          <w:lang w:val="ru-RU"/>
        </w:rPr>
        <w:t xml:space="preserve"> = LH</w:t>
      </w:r>
      <w:r>
        <w:rPr>
          <w:sz w:val="28"/>
          <w:szCs w:val="28"/>
          <w:vertAlign w:val="subscript"/>
          <w:lang w:val="ru-RU"/>
        </w:rPr>
        <w:t>p</w:t>
      </w:r>
      <w:r>
        <w:rPr>
          <w:sz w:val="28"/>
          <w:szCs w:val="28"/>
          <w:lang w:val="ru-RU"/>
        </w:rPr>
        <w:t>mγ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или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 xml:space="preserve">V = </w:t>
      </w:r>
      <w:proofErr w:type="spellStart"/>
      <w:r>
        <w:rPr>
          <w:sz w:val="28"/>
          <w:szCs w:val="28"/>
          <w:lang w:val="ru-RU"/>
        </w:rPr>
        <w:t>LH</w:t>
      </w:r>
      <w:r>
        <w:rPr>
          <w:sz w:val="28"/>
          <w:szCs w:val="28"/>
          <w:vertAlign w:val="subscript"/>
          <w:lang w:val="ru-RU"/>
        </w:rPr>
        <w:t>p</w:t>
      </w:r>
      <w:r>
        <w:rPr>
          <w:sz w:val="28"/>
          <w:szCs w:val="28"/>
          <w:lang w:val="ru-RU"/>
        </w:rPr>
        <w:t>m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(2.9)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pStyle w:val="1"/>
        <w:rPr>
          <w:szCs w:val="20"/>
        </w:rPr>
      </w:pPr>
      <w:r>
        <w:rPr>
          <w:szCs w:val="20"/>
        </w:rPr>
        <w:t>Количество добываемой руды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340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D = </w:t>
      </w:r>
      <w:proofErr w:type="spellStart"/>
      <w:r>
        <w:rPr>
          <w:sz w:val="28"/>
          <w:szCs w:val="28"/>
          <w:lang w:val="ru-RU"/>
        </w:rPr>
        <w:t>Бk</w:t>
      </w:r>
      <w:r>
        <w:rPr>
          <w:sz w:val="28"/>
          <w:szCs w:val="28"/>
          <w:vertAlign w:val="subscript"/>
          <w:lang w:val="ru-RU"/>
        </w:rPr>
        <w:t>и</w:t>
      </w:r>
      <w:proofErr w:type="gramStart"/>
      <w:r>
        <w:rPr>
          <w:sz w:val="28"/>
          <w:szCs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szCs w:val="28"/>
          <w:lang w:val="ru-RU"/>
        </w:rPr>
        <w:t xml:space="preserve"> / (1 – </w:t>
      </w:r>
      <w:proofErr w:type="spellStart"/>
      <w:r>
        <w:rPr>
          <w:sz w:val="28"/>
          <w:szCs w:val="28"/>
          <w:lang w:val="ru-RU"/>
        </w:rPr>
        <w:t>р</w:t>
      </w:r>
      <w:proofErr w:type="spellEnd"/>
      <w:r>
        <w:rPr>
          <w:sz w:val="28"/>
          <w:szCs w:val="28"/>
          <w:lang w:val="ru-RU"/>
        </w:rPr>
        <w:t>)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(2.10)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pStyle w:val="1"/>
      </w:pPr>
      <w:r>
        <w:t>Число этажей в шахтном поле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2977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= (Н – 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н</w:t>
      </w:r>
      <w:proofErr w:type="spellEnd"/>
      <w:r>
        <w:rPr>
          <w:sz w:val="28"/>
          <w:szCs w:val="28"/>
          <w:lang w:val="ru-RU"/>
        </w:rPr>
        <w:t xml:space="preserve">) / 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р</w:t>
      </w:r>
      <w:proofErr w:type="spellEnd"/>
      <w:r>
        <w:rPr>
          <w:sz w:val="28"/>
          <w:szCs w:val="28"/>
          <w:lang w:val="ru-RU"/>
        </w:rPr>
        <w:t xml:space="preserve"> / 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(2.11)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pStyle w:val="21"/>
        <w:ind w:firstLine="720"/>
      </w:pPr>
      <w:r>
        <w:t>Продолжительность отработки месторождения (шахтного поля)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1560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 xml:space="preserve"> = D/ А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или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Бk</w:t>
      </w:r>
      <w:r>
        <w:rPr>
          <w:sz w:val="28"/>
          <w:szCs w:val="28"/>
          <w:vertAlign w:val="subscript"/>
          <w:lang w:val="ru-RU"/>
        </w:rPr>
        <w:t>и</w:t>
      </w:r>
      <w:proofErr w:type="gramStart"/>
      <w:r>
        <w:rPr>
          <w:sz w:val="28"/>
          <w:szCs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szCs w:val="28"/>
          <w:lang w:val="ru-RU"/>
        </w:rPr>
        <w:t xml:space="preserve"> / [А(1 – </w:t>
      </w:r>
      <w:proofErr w:type="spellStart"/>
      <w:r>
        <w:rPr>
          <w:sz w:val="28"/>
          <w:szCs w:val="28"/>
          <w:lang w:val="ru-RU"/>
        </w:rPr>
        <w:t>р</w:t>
      </w:r>
      <w:proofErr w:type="spellEnd"/>
      <w:r>
        <w:rPr>
          <w:sz w:val="28"/>
          <w:szCs w:val="28"/>
          <w:lang w:val="ru-RU"/>
        </w:rPr>
        <w:t>)]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(2.12)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pStyle w:val="1"/>
      </w:pPr>
      <w:r>
        <w:t>Продолжительность отработки этажа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1560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 xml:space="preserve"> / 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или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Б</w:t>
      </w:r>
      <w:r>
        <w:rPr>
          <w:sz w:val="28"/>
          <w:szCs w:val="28"/>
          <w:vertAlign w:val="subscript"/>
          <w:lang w:val="ru-RU"/>
        </w:rPr>
        <w:t>э</w:t>
      </w:r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и</w:t>
      </w:r>
      <w:proofErr w:type="gramStart"/>
      <w:r>
        <w:rPr>
          <w:sz w:val="28"/>
          <w:szCs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szCs w:val="28"/>
          <w:lang w:val="ru-RU"/>
        </w:rPr>
        <w:t xml:space="preserve"> / [А(1 – </w:t>
      </w:r>
      <w:proofErr w:type="spellStart"/>
      <w:r>
        <w:rPr>
          <w:sz w:val="28"/>
          <w:szCs w:val="28"/>
          <w:lang w:val="ru-RU"/>
        </w:rPr>
        <w:t>р</w:t>
      </w:r>
      <w:proofErr w:type="spellEnd"/>
      <w:r>
        <w:rPr>
          <w:sz w:val="28"/>
          <w:szCs w:val="28"/>
          <w:lang w:val="ru-RU"/>
        </w:rPr>
        <w:t>)]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(2.13)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pStyle w:val="21"/>
        <w:ind w:firstLine="720"/>
      </w:pPr>
      <w:r>
        <w:t>Капитальные затраты (</w:t>
      </w:r>
      <w:proofErr w:type="spellStart"/>
      <w:r>
        <w:t>у.е</w:t>
      </w:r>
      <w:proofErr w:type="spellEnd"/>
      <w:r>
        <w:t>.) на проведение:</w:t>
      </w:r>
    </w:p>
    <w:p w:rsidR="00040377" w:rsidRDefault="00040377" w:rsidP="0004037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ствола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2977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К</w:t>
      </w:r>
      <w:r>
        <w:rPr>
          <w:sz w:val="28"/>
          <w:szCs w:val="28"/>
          <w:vertAlign w:val="subscript"/>
          <w:lang w:val="ru-RU"/>
        </w:rPr>
        <w:t>пр</w:t>
      </w:r>
      <w:proofErr w:type="gramStart"/>
      <w:r>
        <w:rPr>
          <w:sz w:val="28"/>
          <w:szCs w:val="28"/>
          <w:vertAlign w:val="subscript"/>
          <w:lang w:val="ru-RU"/>
        </w:rPr>
        <w:t>.с</w:t>
      </w:r>
      <w:proofErr w:type="spellEnd"/>
      <w:proofErr w:type="gram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пр.с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S</w:t>
      </w:r>
      <w:r>
        <w:rPr>
          <w:sz w:val="28"/>
          <w:szCs w:val="28"/>
          <w:vertAlign w:val="subscript"/>
          <w:lang w:val="ru-RU"/>
        </w:rPr>
        <w:t>с</w:t>
      </w:r>
      <w:proofErr w:type="spellEnd"/>
      <w:r>
        <w:rPr>
          <w:sz w:val="28"/>
          <w:szCs w:val="28"/>
          <w:lang w:val="ru-RU"/>
        </w:rPr>
        <w:t xml:space="preserve">(Н + </w:t>
      </w:r>
      <w:proofErr w:type="spellStart"/>
      <w:r>
        <w:rPr>
          <w:sz w:val="28"/>
          <w:szCs w:val="28"/>
          <w:lang w:val="ru-RU"/>
        </w:rPr>
        <w:t>h</w:t>
      </w:r>
      <w:proofErr w:type="spellEnd"/>
      <w:r>
        <w:rPr>
          <w:sz w:val="28"/>
          <w:szCs w:val="28"/>
          <w:lang w:val="ru-RU"/>
        </w:rPr>
        <w:t>) / Sinβ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(2.14)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штольни</w:t>
      </w:r>
    </w:p>
    <w:p w:rsidR="00040377" w:rsidRDefault="00040377" w:rsidP="00040377">
      <w:pPr>
        <w:widowControl w:val="0"/>
        <w:autoSpaceDE w:val="0"/>
        <w:autoSpaceDN w:val="0"/>
        <w:adjustRightInd w:val="0"/>
        <w:ind w:firstLine="3402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К</w:t>
      </w:r>
      <w:r>
        <w:rPr>
          <w:sz w:val="28"/>
          <w:szCs w:val="28"/>
          <w:vertAlign w:val="subscript"/>
          <w:lang w:val="ru-RU"/>
        </w:rPr>
        <w:t>пр</w:t>
      </w:r>
      <w:proofErr w:type="gramStart"/>
      <w:r>
        <w:rPr>
          <w:sz w:val="28"/>
          <w:szCs w:val="28"/>
          <w:vertAlign w:val="subscript"/>
          <w:lang w:val="ru-RU"/>
        </w:rPr>
        <w:t>.ш</w:t>
      </w:r>
      <w:proofErr w:type="spellEnd"/>
      <w:proofErr w:type="gram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пр.ш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S</w:t>
      </w:r>
      <w:r>
        <w:rPr>
          <w:sz w:val="28"/>
          <w:szCs w:val="28"/>
          <w:vertAlign w:val="subscript"/>
          <w:lang w:val="ru-RU"/>
        </w:rPr>
        <w:t>ш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ш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(2.15)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квершлагов основных горизонтов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3119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К</w:t>
      </w:r>
      <w:r>
        <w:rPr>
          <w:sz w:val="28"/>
          <w:szCs w:val="28"/>
          <w:vertAlign w:val="subscript"/>
          <w:lang w:val="ru-RU"/>
        </w:rPr>
        <w:t>пр.к</w:t>
      </w:r>
      <w:proofErr w:type="gramStart"/>
      <w:r>
        <w:rPr>
          <w:sz w:val="28"/>
          <w:szCs w:val="28"/>
          <w:vertAlign w:val="subscript"/>
          <w:lang w:val="ru-RU"/>
        </w:rPr>
        <w:t>.о</w:t>
      </w:r>
      <w:proofErr w:type="spellEnd"/>
      <w:proofErr w:type="gram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пр.к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S</w:t>
      </w:r>
      <w:r>
        <w:rPr>
          <w:sz w:val="28"/>
          <w:szCs w:val="28"/>
          <w:vertAlign w:val="subscript"/>
          <w:lang w:val="ru-RU"/>
        </w:rPr>
        <w:t>к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к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(2.16)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квершлагов промежуточных горизонтов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2977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К</w:t>
      </w:r>
      <w:r>
        <w:rPr>
          <w:sz w:val="28"/>
          <w:szCs w:val="28"/>
          <w:vertAlign w:val="subscript"/>
          <w:lang w:val="ru-RU"/>
        </w:rPr>
        <w:t>пр.к</w:t>
      </w:r>
      <w:proofErr w:type="gramStart"/>
      <w:r>
        <w:rPr>
          <w:sz w:val="28"/>
          <w:szCs w:val="28"/>
          <w:vertAlign w:val="subscript"/>
          <w:lang w:val="ru-RU"/>
        </w:rPr>
        <w:t>.п</w:t>
      </w:r>
      <w:proofErr w:type="spellEnd"/>
      <w:proofErr w:type="gram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пр.к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S</w:t>
      </w:r>
      <w:r>
        <w:rPr>
          <w:sz w:val="28"/>
          <w:szCs w:val="28"/>
          <w:vertAlign w:val="subscript"/>
          <w:lang w:val="ru-RU"/>
        </w:rPr>
        <w:t>к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к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(n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– 1)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(2.17)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pStyle w:val="2"/>
        <w:ind w:firstLine="709"/>
      </w:pPr>
      <w:r>
        <w:t>околоствольных выработок основных горизонтов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3119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К</w:t>
      </w:r>
      <w:r>
        <w:rPr>
          <w:sz w:val="28"/>
          <w:szCs w:val="28"/>
          <w:vertAlign w:val="subscript"/>
          <w:lang w:val="ru-RU"/>
        </w:rPr>
        <w:t>пр.о</w:t>
      </w:r>
      <w:proofErr w:type="gramStart"/>
      <w:r>
        <w:rPr>
          <w:sz w:val="28"/>
          <w:szCs w:val="28"/>
          <w:vertAlign w:val="subscript"/>
          <w:lang w:val="ru-RU"/>
        </w:rPr>
        <w:t>.о</w:t>
      </w:r>
      <w:proofErr w:type="spellEnd"/>
      <w:proofErr w:type="gram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пр.о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V</w:t>
      </w:r>
      <w:r>
        <w:rPr>
          <w:sz w:val="28"/>
          <w:szCs w:val="28"/>
          <w:vertAlign w:val="subscript"/>
          <w:lang w:val="ru-RU"/>
        </w:rPr>
        <w:t>о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(2.18)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околоствольных выработок промежуточных горизонтов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2835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К</w:t>
      </w:r>
      <w:r>
        <w:rPr>
          <w:sz w:val="28"/>
          <w:szCs w:val="28"/>
          <w:vertAlign w:val="subscript"/>
          <w:lang w:val="ru-RU"/>
        </w:rPr>
        <w:t>пр.о.п</w:t>
      </w:r>
      <w:proofErr w:type="spellEnd"/>
      <w:r>
        <w:rPr>
          <w:sz w:val="28"/>
          <w:szCs w:val="28"/>
          <w:vertAlign w:val="subscript"/>
          <w:lang w:val="ru-RU"/>
        </w:rPr>
        <w:t>.</w:t>
      </w:r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</w:t>
      </w:r>
      <w:proofErr w:type="gramStart"/>
      <w:r>
        <w:rPr>
          <w:sz w:val="28"/>
          <w:szCs w:val="28"/>
          <w:vertAlign w:val="subscript"/>
          <w:lang w:val="ru-RU"/>
        </w:rPr>
        <w:t>.о</w:t>
      </w:r>
      <w:proofErr w:type="spellEnd"/>
      <w:proofErr w:type="gram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v</w:t>
      </w:r>
      <w:r>
        <w:rPr>
          <w:sz w:val="28"/>
          <w:szCs w:val="28"/>
          <w:vertAlign w:val="subscript"/>
          <w:lang w:val="ru-RU"/>
        </w:rPr>
        <w:t>о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>(n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– 1)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(2.19)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pStyle w:val="21"/>
        <w:ind w:firstLine="720"/>
      </w:pPr>
      <w:r>
        <w:t>Затраты (</w:t>
      </w:r>
      <w:proofErr w:type="spellStart"/>
      <w:r>
        <w:t>у.е</w:t>
      </w:r>
      <w:proofErr w:type="spellEnd"/>
      <w:r>
        <w:t>.) на поддержание:</w:t>
      </w:r>
    </w:p>
    <w:p w:rsidR="00040377" w:rsidRDefault="00040377" w:rsidP="0004037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наклонного ствола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1843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под</w:t>
      </w:r>
      <w:proofErr w:type="gramStart"/>
      <w:r>
        <w:rPr>
          <w:sz w:val="28"/>
          <w:szCs w:val="28"/>
          <w:vertAlign w:val="subscript"/>
          <w:lang w:val="ru-RU"/>
        </w:rPr>
        <w:t>.с</w:t>
      </w:r>
      <w:proofErr w:type="spellEnd"/>
      <w:proofErr w:type="gram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под.с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>[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н</w:t>
      </w:r>
      <w:proofErr w:type="spellEnd"/>
      <w:r>
        <w:rPr>
          <w:sz w:val="28"/>
          <w:szCs w:val="28"/>
          <w:lang w:val="ru-RU"/>
        </w:rPr>
        <w:t xml:space="preserve"> + </w:t>
      </w:r>
      <w:proofErr w:type="spellStart"/>
      <w:r>
        <w:rPr>
          <w:sz w:val="28"/>
          <w:szCs w:val="28"/>
          <w:lang w:val="ru-RU"/>
        </w:rPr>
        <w:t>h</w:t>
      </w:r>
      <w:proofErr w:type="spellEnd"/>
      <w:r>
        <w:rPr>
          <w:sz w:val="28"/>
          <w:szCs w:val="28"/>
          <w:lang w:val="ru-RU"/>
        </w:rPr>
        <w:t xml:space="preserve"> +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э</w:t>
      </w:r>
      <w:r>
        <w:rPr>
          <w:sz w:val="28"/>
          <w:szCs w:val="28"/>
          <w:lang w:val="ru-RU"/>
        </w:rPr>
        <w:t xml:space="preserve"> (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+ 1) / 2]</w:t>
      </w:r>
      <w:proofErr w:type="spellStart"/>
      <w:r>
        <w:rPr>
          <w:sz w:val="28"/>
          <w:szCs w:val="28"/>
          <w:lang w:val="ru-RU"/>
        </w:rPr>
        <w:t>Sinβ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(2.20)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вертикального ствола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1985"/>
        <w:jc w:val="both"/>
        <w:rPr>
          <w:sz w:val="28"/>
          <w:szCs w:val="28"/>
          <w:lang w:val="ru-RU"/>
        </w:rPr>
      </w:pPr>
      <w:r>
        <w:rPr>
          <w:position w:val="-20"/>
          <w:sz w:val="28"/>
          <w:szCs w:val="28"/>
          <w:lang w:val="ru-RU"/>
        </w:rPr>
        <w:object w:dxaOrig="860" w:dyaOrig="580">
          <v:shape id="_x0000_i1028" type="#_x0000_t75" style="width:42.75pt;height:29.25pt" o:ole="">
            <v:imagedata r:id="rId11" o:title=""/>
          </v:shape>
          <o:OLEObject Type="Embed" ProgID="Equation.3" ShapeID="_x0000_i1028" DrawAspect="Content" ObjectID="_1660495479" r:id="rId12"/>
        </w:object>
      </w:r>
      <w:r>
        <w:rPr>
          <w:sz w:val="28"/>
          <w:szCs w:val="28"/>
          <w:lang w:val="ru-RU"/>
        </w:rPr>
        <w:t xml:space="preserve">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под</w:t>
      </w:r>
      <w:proofErr w:type="gramStart"/>
      <w:r>
        <w:rPr>
          <w:sz w:val="28"/>
          <w:szCs w:val="28"/>
          <w:vertAlign w:val="subscript"/>
          <w:lang w:val="ru-RU"/>
        </w:rPr>
        <w:t>.с</w:t>
      </w:r>
      <w:proofErr w:type="spellEnd"/>
      <w:proofErr w:type="gram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>[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н</w:t>
      </w:r>
      <w:proofErr w:type="spellEnd"/>
      <w:r>
        <w:rPr>
          <w:sz w:val="28"/>
          <w:szCs w:val="28"/>
          <w:lang w:val="ru-RU"/>
        </w:rPr>
        <w:t xml:space="preserve"> + </w:t>
      </w:r>
      <w:proofErr w:type="spellStart"/>
      <w:r>
        <w:rPr>
          <w:sz w:val="28"/>
          <w:szCs w:val="28"/>
          <w:lang w:val="ru-RU"/>
        </w:rPr>
        <w:t>h</w:t>
      </w:r>
      <w:proofErr w:type="spellEnd"/>
      <w:r>
        <w:rPr>
          <w:sz w:val="28"/>
          <w:szCs w:val="28"/>
          <w:lang w:val="ru-RU"/>
        </w:rPr>
        <w:t xml:space="preserve"> +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э</w:t>
      </w:r>
      <w:r>
        <w:rPr>
          <w:sz w:val="28"/>
          <w:szCs w:val="28"/>
          <w:lang w:val="ru-RU"/>
        </w:rPr>
        <w:t xml:space="preserve"> (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+ 1) / 2]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(2.21)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lang w:val="ru-RU"/>
        </w:rPr>
        <w:t>квершлагов основных откаточных горизонтов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2835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под</w:t>
      </w:r>
      <w:proofErr w:type="gramStart"/>
      <w:r>
        <w:rPr>
          <w:sz w:val="28"/>
          <w:szCs w:val="28"/>
          <w:vertAlign w:val="subscript"/>
          <w:lang w:val="ru-RU"/>
        </w:rPr>
        <w:t>.к</w:t>
      </w:r>
      <w:proofErr w:type="gramEnd"/>
      <w:r>
        <w:rPr>
          <w:sz w:val="28"/>
          <w:szCs w:val="28"/>
          <w:vertAlign w:val="subscript"/>
          <w:lang w:val="ru-RU"/>
        </w:rPr>
        <w:t>.о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под.к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с.к</w:t>
      </w:r>
      <w:proofErr w:type="spellEnd"/>
      <w:r>
        <w:rPr>
          <w:sz w:val="28"/>
          <w:szCs w:val="28"/>
          <w:lang w:val="ru-RU"/>
        </w:rPr>
        <w:t xml:space="preserve"> [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/ (n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+ 1)]</w:t>
      </w:r>
      <w:r>
        <w:rPr>
          <w:sz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(2.22)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lang w:val="ru-RU"/>
        </w:rPr>
        <w:t>квершлагов промежуточных горизонтов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2835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под</w:t>
      </w:r>
      <w:proofErr w:type="gramStart"/>
      <w:r>
        <w:rPr>
          <w:sz w:val="28"/>
          <w:szCs w:val="28"/>
          <w:vertAlign w:val="subscript"/>
          <w:lang w:val="ru-RU"/>
        </w:rPr>
        <w:t>.к</w:t>
      </w:r>
      <w:proofErr w:type="gramEnd"/>
      <w:r>
        <w:rPr>
          <w:sz w:val="28"/>
          <w:szCs w:val="28"/>
          <w:vertAlign w:val="subscript"/>
          <w:lang w:val="ru-RU"/>
        </w:rPr>
        <w:t>.п</w:t>
      </w:r>
      <w:proofErr w:type="spellEnd"/>
      <w:r>
        <w:rPr>
          <w:sz w:val="28"/>
          <w:szCs w:val="28"/>
          <w:lang w:val="ru-RU"/>
        </w:rPr>
        <w:t xml:space="preserve"> = 2k</w:t>
      </w:r>
      <w:r>
        <w:rPr>
          <w:sz w:val="28"/>
          <w:szCs w:val="28"/>
          <w:vertAlign w:val="subscript"/>
          <w:lang w:val="ru-RU"/>
        </w:rPr>
        <w:t>под.к</w:t>
      </w:r>
      <w:r>
        <w:rPr>
          <w:sz w:val="28"/>
          <w:szCs w:val="28"/>
          <w:lang w:val="ru-RU"/>
        </w:rPr>
        <w:t xml:space="preserve"> </w:t>
      </w:r>
      <w:proofErr w:type="spellStart"/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с.к</w:t>
      </w:r>
      <w:proofErr w:type="spellEnd"/>
      <w:r>
        <w:rPr>
          <w:sz w:val="28"/>
          <w:szCs w:val="28"/>
          <w:lang w:val="ru-RU"/>
        </w:rPr>
        <w:t xml:space="preserve"> [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(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– 1)]</w:t>
      </w:r>
      <w:r>
        <w:rPr>
          <w:sz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szCs w:val="28"/>
          <w:lang w:val="ru-RU"/>
        </w:rPr>
        <w:t>(2.23)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штреков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3402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под</w:t>
      </w:r>
      <w:proofErr w:type="gramStart"/>
      <w:r>
        <w:rPr>
          <w:sz w:val="28"/>
          <w:szCs w:val="28"/>
          <w:vertAlign w:val="subscript"/>
          <w:lang w:val="ru-RU"/>
        </w:rPr>
        <w:t>.ш</w:t>
      </w:r>
      <w:proofErr w:type="gramEnd"/>
      <w:r>
        <w:rPr>
          <w:sz w:val="28"/>
          <w:szCs w:val="28"/>
          <w:vertAlign w:val="subscript"/>
          <w:lang w:val="ru-RU"/>
        </w:rPr>
        <w:t>т</w:t>
      </w:r>
      <w:proofErr w:type="spellEnd"/>
      <w:r>
        <w:rPr>
          <w:sz w:val="28"/>
          <w:szCs w:val="28"/>
          <w:lang w:val="ru-RU"/>
        </w:rPr>
        <w:t xml:space="preserve"> = 2k</w:t>
      </w:r>
      <w:r>
        <w:rPr>
          <w:sz w:val="28"/>
          <w:szCs w:val="28"/>
          <w:vertAlign w:val="subscript"/>
          <w:lang w:val="ru-RU"/>
        </w:rPr>
        <w:t>под.шт</w:t>
      </w:r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шт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(2.24)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pStyle w:val="21"/>
        <w:ind w:firstLine="720"/>
      </w:pPr>
      <w:r>
        <w:t>Затраты (</w:t>
      </w:r>
      <w:proofErr w:type="spellStart"/>
      <w:r>
        <w:t>у.е</w:t>
      </w:r>
      <w:proofErr w:type="spellEnd"/>
      <w:r>
        <w:t>.) на транспортирование руды:</w:t>
      </w:r>
    </w:p>
    <w:p w:rsidR="00040377" w:rsidRDefault="00040377" w:rsidP="0004037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по </w:t>
      </w:r>
      <w:r>
        <w:rPr>
          <w:sz w:val="28"/>
          <w:lang w:val="ru-RU"/>
        </w:rPr>
        <w:t>квершлагам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3828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о</w:t>
      </w:r>
      <w:proofErr w:type="gramStart"/>
      <w:r>
        <w:rPr>
          <w:sz w:val="28"/>
          <w:szCs w:val="28"/>
          <w:vertAlign w:val="subscript"/>
          <w:lang w:val="ru-RU"/>
        </w:rPr>
        <w:t>.п</w:t>
      </w:r>
      <w:proofErr w:type="spellEnd"/>
      <w:proofErr w:type="gram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о.п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DL</w:t>
      </w:r>
      <w:r>
        <w:rPr>
          <w:sz w:val="28"/>
          <w:szCs w:val="28"/>
          <w:vertAlign w:val="subscript"/>
          <w:lang w:val="ru-RU"/>
        </w:rPr>
        <w:t>с.к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(2.25)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на поверхности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3828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о</w:t>
      </w:r>
      <w:proofErr w:type="gramStart"/>
      <w:r>
        <w:rPr>
          <w:sz w:val="28"/>
          <w:szCs w:val="28"/>
          <w:vertAlign w:val="subscript"/>
          <w:lang w:val="ru-RU"/>
        </w:rPr>
        <w:t>.п</w:t>
      </w:r>
      <w:proofErr w:type="gramEnd"/>
      <w:r>
        <w:rPr>
          <w:sz w:val="28"/>
          <w:szCs w:val="28"/>
          <w:vertAlign w:val="subscript"/>
          <w:lang w:val="ru-RU"/>
        </w:rPr>
        <w:t>х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о.пх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DL</w:t>
      </w:r>
      <w:r>
        <w:rPr>
          <w:sz w:val="28"/>
          <w:szCs w:val="28"/>
          <w:vertAlign w:val="subscript"/>
          <w:lang w:val="ru-RU"/>
        </w:rPr>
        <w:t>с.пх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(2.26)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pStyle w:val="21"/>
        <w:ind w:firstLine="720"/>
      </w:pPr>
      <w:r>
        <w:t>Эксплуатационные затраты на транспортирование руды по стволу, (</w:t>
      </w:r>
      <w:proofErr w:type="spellStart"/>
      <w:r>
        <w:t>у.е</w:t>
      </w:r>
      <w:proofErr w:type="spellEnd"/>
      <w:r>
        <w:t>./т·м)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2835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п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proofErr w:type="gramStart"/>
      <w:r>
        <w:rPr>
          <w:sz w:val="28"/>
          <w:szCs w:val="28"/>
          <w:lang w:val="ru-RU"/>
        </w:rPr>
        <w:t>k</w:t>
      </w:r>
      <w:proofErr w:type="gramEnd"/>
      <w:r>
        <w:rPr>
          <w:sz w:val="28"/>
          <w:szCs w:val="28"/>
          <w:vertAlign w:val="subscript"/>
          <w:lang w:val="ru-RU"/>
        </w:rPr>
        <w:t>п</w:t>
      </w:r>
      <w:proofErr w:type="spellEnd"/>
      <w:r>
        <w:rPr>
          <w:sz w:val="28"/>
          <w:szCs w:val="28"/>
          <w:lang w:val="ru-RU"/>
        </w:rPr>
        <w:t xml:space="preserve"> D [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н</w:t>
      </w:r>
      <w:proofErr w:type="spellEnd"/>
      <w:r>
        <w:rPr>
          <w:sz w:val="28"/>
          <w:szCs w:val="28"/>
          <w:lang w:val="ru-RU"/>
        </w:rPr>
        <w:t xml:space="preserve"> + h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+ 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 xml:space="preserve"> (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+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>) / 2]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(2.27)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где h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– высота подъема ниже последнего вскрытого горизонта.</w:t>
      </w:r>
    </w:p>
    <w:p w:rsidR="00040377" w:rsidRDefault="00040377" w:rsidP="0004037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Затраты на водоотлив, приходящиеся на 1 тонну руды при напоре, равном </w:t>
      </w:r>
      <w:smartTag w:uri="urn:schemas-microsoft-com:office:smarttags" w:element="metricconverter">
        <w:smartTagPr>
          <w:attr w:name="ProductID" w:val="1 метру"/>
        </w:smartTagPr>
        <w:r>
          <w:rPr>
            <w:sz w:val="28"/>
            <w:szCs w:val="28"/>
            <w:lang w:val="ru-RU"/>
          </w:rPr>
          <w:t>1 метру</w:t>
        </w:r>
      </w:smartTag>
      <w:r>
        <w:rPr>
          <w:sz w:val="28"/>
          <w:szCs w:val="28"/>
          <w:lang w:val="ru-RU"/>
        </w:rPr>
        <w:t>,</w:t>
      </w:r>
    </w:p>
    <w:p w:rsidR="00040377" w:rsidRDefault="00040377" w:rsidP="00040377">
      <w:pPr>
        <w:widowControl w:val="0"/>
        <w:autoSpaceDE w:val="0"/>
        <w:autoSpaceDN w:val="0"/>
        <w:adjustRightInd w:val="0"/>
        <w:ind w:firstLine="3402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в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proofErr w:type="gramStart"/>
      <w:r>
        <w:rPr>
          <w:sz w:val="28"/>
          <w:szCs w:val="28"/>
          <w:lang w:val="ru-RU"/>
        </w:rPr>
        <w:t>k</w:t>
      </w:r>
      <w:proofErr w:type="gramEnd"/>
      <w:r>
        <w:rPr>
          <w:sz w:val="28"/>
          <w:szCs w:val="28"/>
          <w:vertAlign w:val="subscript"/>
          <w:lang w:val="ru-RU"/>
        </w:rPr>
        <w:t>в</w:t>
      </w:r>
      <w:proofErr w:type="spellEnd"/>
      <w:r>
        <w:rPr>
          <w:sz w:val="28"/>
          <w:szCs w:val="28"/>
          <w:lang w:val="ru-RU"/>
        </w:rPr>
        <w:t xml:space="preserve"> D [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н</w:t>
      </w:r>
      <w:proofErr w:type="spellEnd"/>
      <w:r>
        <w:rPr>
          <w:sz w:val="28"/>
          <w:szCs w:val="28"/>
          <w:lang w:val="ru-RU"/>
        </w:rPr>
        <w:t xml:space="preserve"> + 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 xml:space="preserve"> (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>) / 2]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(2.28)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pStyle w:val="21"/>
        <w:ind w:firstLine="720"/>
      </w:pPr>
      <w:r>
        <w:t>Возмещение затрат (</w:t>
      </w:r>
      <w:proofErr w:type="spellStart"/>
      <w:r>
        <w:t>у.е</w:t>
      </w:r>
      <w:proofErr w:type="spellEnd"/>
      <w:r>
        <w:t>.) от попутно добытой руды при вскрытии месторождения</w:t>
      </w:r>
    </w:p>
    <w:p w:rsidR="00040377" w:rsidRDefault="00040377" w:rsidP="00040377">
      <w:pPr>
        <w:widowControl w:val="0"/>
        <w:autoSpaceDE w:val="0"/>
        <w:autoSpaceDN w:val="0"/>
        <w:adjustRightInd w:val="0"/>
        <w:ind w:left="40" w:hanging="4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3828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</w:t>
      </w:r>
      <w:r>
        <w:rPr>
          <w:sz w:val="28"/>
          <w:szCs w:val="28"/>
          <w:vertAlign w:val="subscript"/>
          <w:lang w:val="ru-RU"/>
        </w:rPr>
        <w:t>воз</w:t>
      </w:r>
      <w:r>
        <w:rPr>
          <w:sz w:val="28"/>
          <w:szCs w:val="28"/>
          <w:lang w:val="ru-RU"/>
        </w:rPr>
        <w:t xml:space="preserve"> = С</w:t>
      </w:r>
      <w:r>
        <w:rPr>
          <w:sz w:val="28"/>
          <w:szCs w:val="28"/>
          <w:vertAlign w:val="subscript"/>
          <w:lang w:val="ru-RU"/>
        </w:rPr>
        <w:t>о</w:t>
      </w:r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V</w:t>
      </w:r>
      <w:r>
        <w:rPr>
          <w:sz w:val="28"/>
          <w:szCs w:val="28"/>
          <w:vertAlign w:val="subscript"/>
          <w:lang w:val="ru-RU"/>
        </w:rPr>
        <w:t>к</w:t>
      </w:r>
      <w:proofErr w:type="gramStart"/>
      <w:r>
        <w:rPr>
          <w:sz w:val="28"/>
          <w:szCs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szCs w:val="28"/>
          <w:lang w:val="ru-RU"/>
        </w:rPr>
        <w:t xml:space="preserve"> γ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(2.29)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2.4 Примеры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pStyle w:val="21"/>
        <w:ind w:firstLine="720"/>
      </w:pPr>
      <w:r>
        <w:t>2.4.1 Пример 1. Определить способ вскрытия (рисунок 2.10) при следующих условиях: мощность горизонтально залегающего рудного тела m=20 м; размеры его в плане 600х400 м; проектная глубина разработки Н=310 м; плотность руды γ=3 т/м</w:t>
      </w:r>
      <w:r>
        <w:rPr>
          <w:vertAlign w:val="superscript"/>
        </w:rPr>
        <w:t>3</w:t>
      </w:r>
      <w:r>
        <w:t xml:space="preserve">; коэффициент крепости налегающих пород по шкале проф. М.М. </w:t>
      </w:r>
      <w:proofErr w:type="spellStart"/>
      <w:r>
        <w:t>Протодьяконова</w:t>
      </w:r>
      <w:proofErr w:type="spellEnd"/>
      <w:r>
        <w:t xml:space="preserve"> </w:t>
      </w:r>
      <w:r>
        <w:rPr>
          <w:i/>
          <w:iCs/>
        </w:rPr>
        <w:t>f</w:t>
      </w:r>
      <w:r>
        <w:t xml:space="preserve">=10; коэффициент извлечения руды </w:t>
      </w:r>
      <w:r>
        <w:lastRenderedPageBreak/>
        <w:t>k</w:t>
      </w:r>
      <w:r>
        <w:rPr>
          <w:vertAlign w:val="subscript"/>
        </w:rPr>
        <w:t>и</w:t>
      </w:r>
      <w:proofErr w:type="gramStart"/>
      <w:r>
        <w:rPr>
          <w:vertAlign w:val="subscript"/>
        </w:rPr>
        <w:t>.р</w:t>
      </w:r>
      <w:proofErr w:type="gramEnd"/>
      <w:r>
        <w:t>=0,95, разубоживания р=0,1; угол сдвижения налегающих пород φ=70°; годовая производительность рудника</w:t>
      </w:r>
      <w:proofErr w:type="gramStart"/>
      <w:r>
        <w:t xml:space="preserve"> А</w:t>
      </w:r>
      <w:proofErr w:type="gramEnd"/>
      <w:r>
        <w:t xml:space="preserve">=0,5 млн. т; коэффициент эффективности капиталовложений </w:t>
      </w:r>
      <w:proofErr w:type="spellStart"/>
      <w:r>
        <w:t>Е</w:t>
      </w:r>
      <w:r>
        <w:rPr>
          <w:vertAlign w:val="subscript"/>
        </w:rPr>
        <w:t>н</w:t>
      </w:r>
      <w:proofErr w:type="spellEnd"/>
      <w:r>
        <w:t xml:space="preserve"> =0,15.</w:t>
      </w:r>
    </w:p>
    <w:p w:rsidR="00040377" w:rsidRDefault="00040377" w:rsidP="00040377">
      <w:pPr>
        <w:pStyle w:val="21"/>
        <w:ind w:firstLine="0"/>
      </w:pPr>
    </w:p>
    <w:p w:rsidR="00040377" w:rsidRDefault="00040377" w:rsidP="00040377">
      <w:pPr>
        <w:pStyle w:val="21"/>
        <w:ind w:firstLine="0"/>
        <w:jc w:val="center"/>
      </w:pPr>
      <w:r>
        <w:rPr>
          <w:noProof/>
        </w:rPr>
        <w:drawing>
          <wp:inline distT="0" distB="0" distL="0" distR="0">
            <wp:extent cx="6046470" cy="1885950"/>
            <wp:effectExtent l="19050" t="0" r="0" b="0"/>
            <wp:docPr id="5" name="Рисунок 5" descr="Рис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Рис 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647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 — основной ствол; 2 — околоствольный двор; 3 — квершлаг</w:t>
      </w:r>
    </w:p>
    <w:p w:rsidR="00040377" w:rsidRDefault="00040377" w:rsidP="00040377">
      <w:pPr>
        <w:pStyle w:val="a5"/>
        <w:spacing w:before="120"/>
        <w:jc w:val="center"/>
      </w:pPr>
      <w:r>
        <w:t>Рисунок 2.10 – Схемы к выбору способа вскрытия месторождения вертикальным (а) или наклонным (б) стволом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2.4.2 Решение. Для вскрытия месторождения могут быть применены следующие варианты; вскрытие вертикальным стволом; наклонным стволом с транспортированием руды самоходным оборудованием и наклонным стволом, оборудованным конвейером. При заданной годовой производительности применение конвейера при транспортировании руды нецелесообразно, поэтому для технико-экономического сравнения оставляем варианты 1 и 2.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При их сравнении затраты на проведение и эксплуатацию вспомогательных стволов, на водоотлив, так как они одинаковые не учитывали.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 формуле (2.9) определяем балансовые запасы руды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Б = 600·400·20·3 = 14,4 </w:t>
      </w:r>
      <w:proofErr w:type="spellStart"/>
      <w:proofErr w:type="gramStart"/>
      <w:r>
        <w:rPr>
          <w:sz w:val="28"/>
          <w:szCs w:val="28"/>
          <w:lang w:val="ru-RU"/>
        </w:rPr>
        <w:t>млн</w:t>
      </w:r>
      <w:proofErr w:type="spellEnd"/>
      <w:proofErr w:type="gramEnd"/>
      <w:r>
        <w:rPr>
          <w:sz w:val="28"/>
          <w:szCs w:val="28"/>
          <w:lang w:val="ru-RU"/>
        </w:rPr>
        <w:t xml:space="preserve"> т.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Количество добытой руды находим по формуле (2.10)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D= 14,4·0,95/(1—0,1) = 15,2 млн. т.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Продолжительность отработки месторождения по формуле (2.12)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 xml:space="preserve"> = 15,2/0,5=30 лет.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Определяем капитальные затраты по сравниваемым вариантам.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Поперечные сечения вскрывающих выработок и объемы околоствольных дворов принимаем типовыми в соответствии с годовой производительностью рудника, назначением выработок и принятым способом транспортирования руды.</w:t>
      </w:r>
    </w:p>
    <w:p w:rsidR="00040377" w:rsidRDefault="00040377" w:rsidP="00040377">
      <w:pPr>
        <w:pStyle w:val="a3"/>
      </w:pPr>
      <w:r>
        <w:t xml:space="preserve">Затраты на проведение капитальных выработок [23] приведены в таблице 2.1. Стоимость оборудования при транспортировании руды на поверхность при варианте 1 составляет 250 тыс. </w:t>
      </w:r>
      <w:proofErr w:type="spellStart"/>
      <w:r>
        <w:t>у.е</w:t>
      </w:r>
      <w:proofErr w:type="spellEnd"/>
      <w:r>
        <w:t xml:space="preserve">., при варианте 2 — 65,6 </w:t>
      </w:r>
      <w:r>
        <w:lastRenderedPageBreak/>
        <w:t xml:space="preserve">тыс. </w:t>
      </w:r>
      <w:proofErr w:type="spellStart"/>
      <w:r>
        <w:t>у.е</w:t>
      </w:r>
      <w:proofErr w:type="spellEnd"/>
      <w:r>
        <w:t>.</w:t>
      </w:r>
    </w:p>
    <w:p w:rsidR="00040377" w:rsidRDefault="00040377" w:rsidP="00040377">
      <w:pPr>
        <w:pStyle w:val="a5"/>
        <w:ind w:firstLine="709"/>
      </w:pPr>
      <w:r>
        <w:t>Число автосамосвалов для транспортирования руды по подземным выработкам для варианта 2 определяем по формуле [2]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3119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N</w:t>
      </w:r>
      <w:r>
        <w:rPr>
          <w:sz w:val="28"/>
          <w:szCs w:val="28"/>
          <w:vertAlign w:val="subscript"/>
          <w:lang w:val="ru-RU"/>
        </w:rPr>
        <w:t>а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А</w:t>
      </w:r>
      <w:proofErr w:type="gramStart"/>
      <w:r>
        <w:rPr>
          <w:sz w:val="28"/>
          <w:szCs w:val="28"/>
          <w:lang w:val="ru-RU"/>
        </w:rPr>
        <w:t>k</w:t>
      </w:r>
      <w:proofErr w:type="gramEnd"/>
      <w:r>
        <w:rPr>
          <w:sz w:val="28"/>
          <w:szCs w:val="28"/>
          <w:vertAlign w:val="subscript"/>
          <w:lang w:val="ru-RU"/>
        </w:rPr>
        <w:t>нер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и</w:t>
      </w:r>
      <w:proofErr w:type="spellEnd"/>
      <w:r>
        <w:rPr>
          <w:sz w:val="28"/>
          <w:szCs w:val="28"/>
          <w:lang w:val="ru-RU"/>
        </w:rPr>
        <w:t xml:space="preserve"> / (3·З00Асм)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(2.30)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где </w:t>
      </w:r>
      <w:proofErr w:type="spellStart"/>
      <w:proofErr w:type="gramStart"/>
      <w:r>
        <w:rPr>
          <w:sz w:val="28"/>
          <w:szCs w:val="28"/>
          <w:lang w:val="ru-RU"/>
        </w:rPr>
        <w:t>k</w:t>
      </w:r>
      <w:proofErr w:type="gramEnd"/>
      <w:r>
        <w:rPr>
          <w:sz w:val="28"/>
          <w:szCs w:val="28"/>
          <w:vertAlign w:val="subscript"/>
          <w:lang w:val="ru-RU"/>
        </w:rPr>
        <w:t>нер</w:t>
      </w:r>
      <w:proofErr w:type="spellEnd"/>
      <w:r>
        <w:rPr>
          <w:sz w:val="28"/>
          <w:szCs w:val="28"/>
          <w:lang w:val="ru-RU"/>
        </w:rPr>
        <w:t xml:space="preserve"> = 1,15— коэффициент неравномерности работы автосамосвалов;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proofErr w:type="spellStart"/>
      <w:proofErr w:type="gramStart"/>
      <w:r>
        <w:rPr>
          <w:sz w:val="28"/>
          <w:szCs w:val="28"/>
          <w:lang w:val="ru-RU"/>
        </w:rPr>
        <w:t>k</w:t>
      </w:r>
      <w:proofErr w:type="gramEnd"/>
      <w:r>
        <w:rPr>
          <w:sz w:val="28"/>
          <w:szCs w:val="28"/>
          <w:vertAlign w:val="subscript"/>
          <w:lang w:val="ru-RU"/>
        </w:rPr>
        <w:t>и</w:t>
      </w:r>
      <w:proofErr w:type="spellEnd"/>
      <w:r>
        <w:rPr>
          <w:sz w:val="28"/>
          <w:szCs w:val="28"/>
          <w:lang w:val="ru-RU"/>
        </w:rPr>
        <w:t xml:space="preserve"> = 1,2 — коэффициент </w:t>
      </w:r>
      <w:proofErr w:type="spellStart"/>
      <w:r>
        <w:rPr>
          <w:sz w:val="28"/>
          <w:szCs w:val="28"/>
          <w:lang w:val="ru-RU"/>
        </w:rPr>
        <w:t>инвентарности</w:t>
      </w:r>
      <w:proofErr w:type="spellEnd"/>
      <w:r>
        <w:rPr>
          <w:sz w:val="28"/>
          <w:szCs w:val="28"/>
          <w:lang w:val="ru-RU"/>
        </w:rPr>
        <w:t>;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 — число рабочих смен в сутки;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300 —число рабочих дней в году;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А</w:t>
      </w:r>
      <w:r>
        <w:rPr>
          <w:sz w:val="28"/>
          <w:szCs w:val="28"/>
          <w:vertAlign w:val="subscript"/>
          <w:lang w:val="ru-RU"/>
        </w:rPr>
        <w:t>см</w:t>
      </w:r>
      <w:proofErr w:type="spellEnd"/>
      <w:r>
        <w:rPr>
          <w:sz w:val="28"/>
          <w:szCs w:val="28"/>
          <w:lang w:val="ru-RU"/>
        </w:rPr>
        <w:t xml:space="preserve"> — сменная производительность автосамосвала, </w:t>
      </w:r>
      <w:proofErr w:type="gramStart"/>
      <w:r>
        <w:rPr>
          <w:sz w:val="28"/>
          <w:szCs w:val="28"/>
          <w:lang w:val="ru-RU"/>
        </w:rPr>
        <w:t>т</w:t>
      </w:r>
      <w:proofErr w:type="gramEnd"/>
      <w:r>
        <w:rPr>
          <w:sz w:val="28"/>
          <w:szCs w:val="28"/>
          <w:lang w:val="ru-RU"/>
        </w:rPr>
        <w:t>.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3480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А</w:t>
      </w:r>
      <w:r>
        <w:rPr>
          <w:sz w:val="28"/>
          <w:szCs w:val="28"/>
          <w:vertAlign w:val="subscript"/>
          <w:lang w:val="ru-RU"/>
        </w:rPr>
        <w:t>см</w:t>
      </w:r>
      <w:r>
        <w:rPr>
          <w:sz w:val="28"/>
          <w:szCs w:val="28"/>
          <w:lang w:val="ru-RU"/>
        </w:rPr>
        <w:t>=</w:t>
      </w:r>
      <w:proofErr w:type="gramStart"/>
      <w:r>
        <w:rPr>
          <w:i/>
          <w:iCs/>
          <w:sz w:val="28"/>
          <w:szCs w:val="28"/>
          <w:lang w:val="ru-RU"/>
        </w:rPr>
        <w:t>l</w:t>
      </w:r>
      <w:proofErr w:type="gramEnd"/>
      <w:r>
        <w:rPr>
          <w:sz w:val="28"/>
          <w:szCs w:val="28"/>
          <w:vertAlign w:val="subscript"/>
          <w:lang w:val="ru-RU"/>
        </w:rPr>
        <w:t>см</w:t>
      </w:r>
      <w:r>
        <w:rPr>
          <w:sz w:val="28"/>
          <w:szCs w:val="28"/>
          <w:lang w:val="ru-RU"/>
        </w:rPr>
        <w:t>q</w:t>
      </w:r>
      <w:r>
        <w:rPr>
          <w:sz w:val="28"/>
          <w:szCs w:val="28"/>
          <w:vertAlign w:val="subscript"/>
          <w:lang w:val="ru-RU"/>
        </w:rPr>
        <w:t>а</w:t>
      </w:r>
      <w:proofErr w:type="spellEnd"/>
      <w:r>
        <w:rPr>
          <w:sz w:val="28"/>
          <w:szCs w:val="28"/>
          <w:lang w:val="ru-RU"/>
        </w:rPr>
        <w:t>/(2L</w:t>
      </w:r>
      <w:r>
        <w:rPr>
          <w:sz w:val="28"/>
          <w:szCs w:val="28"/>
          <w:vertAlign w:val="subscript"/>
          <w:lang w:val="ru-RU"/>
        </w:rPr>
        <w:t>тр</w:t>
      </w:r>
      <w:r>
        <w:rPr>
          <w:sz w:val="28"/>
          <w:szCs w:val="28"/>
          <w:lang w:val="ru-RU"/>
        </w:rPr>
        <w:t>)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(2.31)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где </w:t>
      </w:r>
      <w:proofErr w:type="spellStart"/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см</w:t>
      </w:r>
      <w:proofErr w:type="spellEnd"/>
      <w:r>
        <w:rPr>
          <w:sz w:val="28"/>
          <w:szCs w:val="28"/>
          <w:lang w:val="ru-RU"/>
        </w:rPr>
        <w:t xml:space="preserve">— </w:t>
      </w:r>
      <w:proofErr w:type="gramStart"/>
      <w:r>
        <w:rPr>
          <w:sz w:val="28"/>
          <w:szCs w:val="28"/>
          <w:lang w:val="ru-RU"/>
        </w:rPr>
        <w:t>см</w:t>
      </w:r>
      <w:proofErr w:type="gramEnd"/>
      <w:r>
        <w:rPr>
          <w:sz w:val="28"/>
          <w:szCs w:val="28"/>
          <w:lang w:val="ru-RU"/>
        </w:rPr>
        <w:t xml:space="preserve">енный пробег автосамосвала (по данным практики </w:t>
      </w:r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см</w:t>
      </w:r>
      <w:r>
        <w:rPr>
          <w:sz w:val="28"/>
          <w:szCs w:val="28"/>
          <w:lang w:val="ru-RU"/>
        </w:rPr>
        <w:t>=60 км);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q</w:t>
      </w:r>
      <w:proofErr w:type="gramEnd"/>
      <w:r>
        <w:rPr>
          <w:sz w:val="28"/>
          <w:szCs w:val="28"/>
          <w:vertAlign w:val="subscript"/>
          <w:lang w:val="ru-RU"/>
        </w:rPr>
        <w:t>а</w:t>
      </w:r>
      <w:r>
        <w:rPr>
          <w:sz w:val="28"/>
          <w:szCs w:val="28"/>
          <w:lang w:val="ru-RU"/>
        </w:rPr>
        <w:t>=5 — грузоподъемность автосамосвала, т;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тр</w:t>
      </w:r>
      <w:proofErr w:type="spellEnd"/>
      <w:r>
        <w:rPr>
          <w:sz w:val="28"/>
          <w:szCs w:val="28"/>
          <w:lang w:val="ru-RU"/>
        </w:rPr>
        <w:t xml:space="preserve"> =1,95 — длина транспортирования, </w:t>
      </w:r>
      <w:proofErr w:type="gramStart"/>
      <w:r>
        <w:rPr>
          <w:sz w:val="28"/>
          <w:szCs w:val="28"/>
          <w:lang w:val="ru-RU"/>
        </w:rPr>
        <w:t>км</w:t>
      </w:r>
      <w:proofErr w:type="gramEnd"/>
      <w:r>
        <w:rPr>
          <w:sz w:val="28"/>
          <w:szCs w:val="28"/>
          <w:lang w:val="ru-RU"/>
        </w:rPr>
        <w:t>.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А</w:t>
      </w:r>
      <w:r>
        <w:rPr>
          <w:sz w:val="28"/>
          <w:szCs w:val="28"/>
          <w:vertAlign w:val="subscript"/>
          <w:lang w:val="ru-RU"/>
        </w:rPr>
        <w:t>см</w:t>
      </w:r>
      <w:proofErr w:type="spellEnd"/>
      <w:r>
        <w:rPr>
          <w:sz w:val="28"/>
          <w:szCs w:val="28"/>
          <w:lang w:val="ru-RU"/>
        </w:rPr>
        <w:t xml:space="preserve"> =60·5/(2·1,95) =77 т;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28"/>
          <w:lang w:val="ru-RU"/>
        </w:rPr>
      </w:pPr>
      <w:proofErr w:type="spellStart"/>
      <w:proofErr w:type="gramStart"/>
      <w:r>
        <w:rPr>
          <w:sz w:val="28"/>
          <w:szCs w:val="28"/>
          <w:lang w:val="ru-RU"/>
        </w:rPr>
        <w:t>N</w:t>
      </w:r>
      <w:proofErr w:type="gramEnd"/>
      <w:r>
        <w:rPr>
          <w:sz w:val="28"/>
          <w:szCs w:val="28"/>
          <w:vertAlign w:val="subscript"/>
          <w:lang w:val="ru-RU"/>
        </w:rPr>
        <w:t>а</w:t>
      </w:r>
      <w:proofErr w:type="spellEnd"/>
      <w:r>
        <w:rPr>
          <w:sz w:val="28"/>
          <w:szCs w:val="28"/>
          <w:lang w:val="ru-RU"/>
        </w:rPr>
        <w:t xml:space="preserve"> = 500000·1,15·1,2/(3·300·77) =10.</w:t>
      </w:r>
    </w:p>
    <w:p w:rsidR="00040377" w:rsidRDefault="00040377" w:rsidP="00040377">
      <w:pPr>
        <w:pStyle w:val="a3"/>
      </w:pPr>
      <w:r>
        <w:t xml:space="preserve">С учетом капитальных затрат на подъемное оборудование (250 000 </w:t>
      </w:r>
      <w:proofErr w:type="spellStart"/>
      <w:r>
        <w:t>у.е</w:t>
      </w:r>
      <w:proofErr w:type="spellEnd"/>
      <w:r>
        <w:t xml:space="preserve">.) для варианта 1 общие затраты составляют 930 475 </w:t>
      </w:r>
      <w:proofErr w:type="spellStart"/>
      <w:r>
        <w:t>у.е</w:t>
      </w:r>
      <w:proofErr w:type="spellEnd"/>
      <w:r>
        <w:t xml:space="preserve">. Для варианта 2 (в работе 10 самосвалов) капитальные затраты составляют 65600 </w:t>
      </w:r>
      <w:proofErr w:type="spellStart"/>
      <w:r>
        <w:t>у.е</w:t>
      </w:r>
      <w:proofErr w:type="spellEnd"/>
      <w:r>
        <w:t xml:space="preserve">., а общие – 1 630 250 </w:t>
      </w:r>
      <w:proofErr w:type="spellStart"/>
      <w:r>
        <w:t>у.е</w:t>
      </w:r>
      <w:proofErr w:type="spellEnd"/>
      <w:r>
        <w:t>.</w:t>
      </w:r>
    </w:p>
    <w:p w:rsidR="00040377" w:rsidRDefault="00040377" w:rsidP="00040377">
      <w:pPr>
        <w:pStyle w:val="31"/>
        <w:rPr>
          <w:lang w:val="ru-RU"/>
        </w:rPr>
      </w:pPr>
      <w:r>
        <w:rPr>
          <w:lang w:val="ru-RU"/>
        </w:rPr>
        <w:t>Затраты на поддержание выработок и транспортирование руды на поверхность для сравниваемых вариантов приведены ниже.</w:t>
      </w:r>
    </w:p>
    <w:p w:rsidR="00040377" w:rsidRDefault="00040377" w:rsidP="00040377">
      <w:pPr>
        <w:pStyle w:val="a3"/>
        <w:ind w:firstLine="0"/>
      </w:pPr>
    </w:p>
    <w:tbl>
      <w:tblPr>
        <w:tblW w:w="0" w:type="auto"/>
        <w:tblInd w:w="108" w:type="dxa"/>
        <w:tblLook w:val="0000"/>
      </w:tblPr>
      <w:tblGrid>
        <w:gridCol w:w="5473"/>
        <w:gridCol w:w="1995"/>
        <w:gridCol w:w="1995"/>
      </w:tblGrid>
      <w:tr w:rsidR="00040377" w:rsidTr="000969D3">
        <w:tc>
          <w:tcPr>
            <w:tcW w:w="564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04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  <w:tc>
          <w:tcPr>
            <w:tcW w:w="204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040377" w:rsidTr="000969D3">
        <w:tc>
          <w:tcPr>
            <w:tcW w:w="564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Годовые затраты на поддержание,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./</w:t>
            </w:r>
            <w:proofErr w:type="gramStart"/>
            <w:r>
              <w:rPr>
                <w:sz w:val="28"/>
                <w:szCs w:val="28"/>
                <w:lang w:val="ru-RU"/>
              </w:rPr>
              <w:t>м</w:t>
            </w:r>
            <w:proofErr w:type="gramEnd"/>
            <w:r>
              <w:rPr>
                <w:sz w:val="28"/>
                <w:szCs w:val="28"/>
                <w:lang w:val="ru-RU"/>
              </w:rPr>
              <w:t>:</w:t>
            </w:r>
          </w:p>
        </w:tc>
        <w:tc>
          <w:tcPr>
            <w:tcW w:w="204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04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040377" w:rsidTr="000969D3">
        <w:tc>
          <w:tcPr>
            <w:tcW w:w="564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ствола</w:t>
            </w:r>
          </w:p>
        </w:tc>
        <w:tc>
          <w:tcPr>
            <w:tcW w:w="204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204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</w:tr>
      <w:tr w:rsidR="00040377" w:rsidTr="000969D3">
        <w:tc>
          <w:tcPr>
            <w:tcW w:w="564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квершлага</w:t>
            </w:r>
          </w:p>
        </w:tc>
        <w:tc>
          <w:tcPr>
            <w:tcW w:w="204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  <w:tc>
          <w:tcPr>
            <w:tcW w:w="204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</w:tr>
      <w:tr w:rsidR="00040377" w:rsidTr="000969D3">
        <w:tc>
          <w:tcPr>
            <w:tcW w:w="564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Затраты на транспортирование руды:</w:t>
            </w:r>
          </w:p>
        </w:tc>
        <w:tc>
          <w:tcPr>
            <w:tcW w:w="204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04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040377" w:rsidTr="000969D3">
        <w:tc>
          <w:tcPr>
            <w:tcW w:w="564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по вертикальному стволу,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./(т·м)</w:t>
            </w:r>
          </w:p>
        </w:tc>
        <w:tc>
          <w:tcPr>
            <w:tcW w:w="204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0,0004</w:t>
            </w:r>
          </w:p>
        </w:tc>
        <w:tc>
          <w:tcPr>
            <w:tcW w:w="204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ind w:left="-108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</w:tr>
      <w:tr w:rsidR="00040377" w:rsidTr="000969D3">
        <w:tc>
          <w:tcPr>
            <w:tcW w:w="564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по подземным выработкам,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./(т·м)</w:t>
            </w:r>
          </w:p>
        </w:tc>
        <w:tc>
          <w:tcPr>
            <w:tcW w:w="204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0,00007</w:t>
            </w:r>
          </w:p>
        </w:tc>
        <w:tc>
          <w:tcPr>
            <w:tcW w:w="204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ind w:left="-108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</w:tr>
      <w:tr w:rsidR="00040377" w:rsidTr="000969D3">
        <w:tc>
          <w:tcPr>
            <w:tcW w:w="564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 xml:space="preserve">по наклонному стволу,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./</w:t>
            </w:r>
            <w:proofErr w:type="gramStart"/>
            <w:r>
              <w:rPr>
                <w:sz w:val="28"/>
                <w:szCs w:val="28"/>
                <w:lang w:val="ru-RU"/>
              </w:rPr>
              <w:t>м</w:t>
            </w:r>
            <w:proofErr w:type="gramEnd"/>
          </w:p>
        </w:tc>
        <w:tc>
          <w:tcPr>
            <w:tcW w:w="204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  <w:tc>
          <w:tcPr>
            <w:tcW w:w="204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0,113</w:t>
            </w:r>
          </w:p>
        </w:tc>
      </w:tr>
    </w:tbl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Таблица 2.1 – Затраты на проведение капитальных выработок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tbl>
      <w:tblPr>
        <w:tblW w:w="96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977"/>
        <w:gridCol w:w="1134"/>
        <w:gridCol w:w="1769"/>
        <w:gridCol w:w="1200"/>
        <w:gridCol w:w="1080"/>
        <w:gridCol w:w="1440"/>
      </w:tblGrid>
      <w:tr w:rsidR="00040377" w:rsidTr="000969D3">
        <w:trPr>
          <w:cantSplit/>
          <w:trHeight w:val="119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pStyle w:val="1"/>
            </w:pPr>
            <w:r>
              <w:t>Выработка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Число выработок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Площадь поперечного сечения вчерне, м</w:t>
            </w:r>
            <w:proofErr w:type="gramStart"/>
            <w:r>
              <w:rPr>
                <w:sz w:val="28"/>
                <w:szCs w:val="28"/>
                <w:vertAlign w:val="superscript"/>
                <w:lang w:val="ru-RU"/>
              </w:rPr>
              <w:t>2</w:t>
            </w:r>
            <w:proofErr w:type="gramEnd"/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Длина, </w:t>
            </w:r>
            <w:proofErr w:type="gramStart"/>
            <w:r>
              <w:rPr>
                <w:sz w:val="28"/>
                <w:szCs w:val="28"/>
                <w:lang w:val="ru-RU"/>
              </w:rPr>
              <w:t>м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vertAlign w:val="superscript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Объем, м</w:t>
            </w:r>
            <w:r>
              <w:rPr>
                <w:sz w:val="28"/>
                <w:szCs w:val="28"/>
                <w:vertAlign w:val="superscript"/>
                <w:lang w:val="ru-RU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Затраты на проведение выработки,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proofErr w:type="gramStart"/>
            <w:r>
              <w:rPr>
                <w:sz w:val="28"/>
                <w:szCs w:val="28"/>
                <w:lang w:val="ru-RU"/>
              </w:rPr>
              <w:t>..</w:t>
            </w:r>
            <w:proofErr w:type="gramEnd"/>
          </w:p>
        </w:tc>
      </w:tr>
      <w:tr w:rsidR="00040377" w:rsidTr="000969D3">
        <w:trPr>
          <w:trHeight w:val="337"/>
        </w:trPr>
        <w:tc>
          <w:tcPr>
            <w:tcW w:w="9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</w:tr>
      <w:tr w:rsidR="00040377" w:rsidTr="000969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Ствол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25,5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330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8415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546 975</w:t>
            </w:r>
          </w:p>
        </w:tc>
      </w:tr>
      <w:tr w:rsidR="00040377" w:rsidTr="000969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Околоствольный двор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1400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63000</w:t>
            </w:r>
          </w:p>
        </w:tc>
      </w:tr>
      <w:tr w:rsidR="00040377" w:rsidTr="000969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Квершлаг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9,4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2350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70500</w:t>
            </w:r>
          </w:p>
        </w:tc>
      </w:tr>
      <w:tr w:rsidR="00040377" w:rsidTr="000969D3">
        <w:tc>
          <w:tcPr>
            <w:tcW w:w="9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040377" w:rsidTr="000969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Ствол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19,8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1950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38610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1 544 400</w:t>
            </w:r>
          </w:p>
        </w:tc>
      </w:tr>
      <w:tr w:rsidR="00040377" w:rsidTr="000969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Околоствольный двор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450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20250</w:t>
            </w:r>
          </w:p>
        </w:tc>
      </w:tr>
    </w:tbl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pStyle w:val="31"/>
        <w:rPr>
          <w:lang w:val="ru-RU"/>
        </w:rPr>
      </w:pPr>
      <w:r>
        <w:rPr>
          <w:lang w:val="ru-RU"/>
        </w:rPr>
        <w:t>Затраты на транспортирование руды по наклонному стволу определяем по формуле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2520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а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см</w:t>
      </w:r>
      <w:proofErr w:type="spellEnd"/>
      <w:r>
        <w:rPr>
          <w:sz w:val="28"/>
          <w:szCs w:val="28"/>
          <w:lang w:val="ru-RU"/>
        </w:rPr>
        <w:t xml:space="preserve"> (с</w:t>
      </w:r>
      <w:proofErr w:type="gramStart"/>
      <w:r>
        <w:rPr>
          <w:sz w:val="28"/>
          <w:szCs w:val="28"/>
          <w:vertAlign w:val="subscript"/>
          <w:lang w:val="ru-RU"/>
        </w:rPr>
        <w:t>1</w:t>
      </w:r>
      <w:proofErr w:type="gramEnd"/>
      <w:r>
        <w:rPr>
          <w:sz w:val="28"/>
          <w:szCs w:val="28"/>
          <w:lang w:val="ru-RU"/>
        </w:rPr>
        <w:t xml:space="preserve"> + с</w:t>
      </w:r>
      <w:r>
        <w:rPr>
          <w:sz w:val="28"/>
          <w:szCs w:val="28"/>
          <w:vertAlign w:val="subscript"/>
          <w:lang w:val="ru-RU"/>
        </w:rPr>
        <w:t>2</w:t>
      </w:r>
      <w:r>
        <w:rPr>
          <w:sz w:val="28"/>
          <w:szCs w:val="28"/>
          <w:lang w:val="ru-RU"/>
        </w:rPr>
        <w:t>) / (1000А</w:t>
      </w:r>
      <w:r>
        <w:rPr>
          <w:sz w:val="28"/>
          <w:szCs w:val="28"/>
          <w:vertAlign w:val="subscript"/>
          <w:lang w:val="ru-RU"/>
        </w:rPr>
        <w:t>см</w:t>
      </w:r>
      <w:r>
        <w:rPr>
          <w:sz w:val="28"/>
          <w:szCs w:val="28"/>
          <w:lang w:val="ru-RU"/>
        </w:rPr>
        <w:t>) + с</w:t>
      </w:r>
      <w:r>
        <w:rPr>
          <w:sz w:val="28"/>
          <w:szCs w:val="28"/>
          <w:vertAlign w:val="subscript"/>
          <w:lang w:val="ru-RU"/>
        </w:rPr>
        <w:t>3</w:t>
      </w:r>
      <w:r>
        <w:rPr>
          <w:sz w:val="28"/>
          <w:szCs w:val="28"/>
          <w:lang w:val="ru-RU"/>
        </w:rPr>
        <w:t>/</w:t>
      </w:r>
      <w:proofErr w:type="spellStart"/>
      <w:r>
        <w:rPr>
          <w:sz w:val="28"/>
          <w:szCs w:val="28"/>
          <w:lang w:val="ru-RU"/>
        </w:rPr>
        <w:t>А</w:t>
      </w:r>
      <w:r>
        <w:rPr>
          <w:sz w:val="28"/>
          <w:szCs w:val="28"/>
          <w:vertAlign w:val="subscript"/>
          <w:lang w:val="ru-RU"/>
        </w:rPr>
        <w:t>см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(2.32)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где </w:t>
      </w:r>
      <w:proofErr w:type="spellStart"/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см</w:t>
      </w:r>
      <w:proofErr w:type="spellEnd"/>
      <w:r>
        <w:rPr>
          <w:sz w:val="28"/>
          <w:szCs w:val="28"/>
          <w:lang w:val="ru-RU"/>
        </w:rPr>
        <w:t xml:space="preserve"> — сменный пробег автосамосвала, </w:t>
      </w:r>
      <w:proofErr w:type="gramStart"/>
      <w:r>
        <w:rPr>
          <w:sz w:val="28"/>
          <w:szCs w:val="28"/>
          <w:lang w:val="ru-RU"/>
        </w:rPr>
        <w:t>км</w:t>
      </w:r>
      <w:proofErr w:type="gramEnd"/>
      <w:r>
        <w:rPr>
          <w:sz w:val="28"/>
          <w:szCs w:val="28"/>
          <w:lang w:val="ru-RU"/>
        </w:rPr>
        <w:t>;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А</w:t>
      </w:r>
      <w:r>
        <w:rPr>
          <w:sz w:val="28"/>
          <w:szCs w:val="28"/>
          <w:vertAlign w:val="subscript"/>
          <w:lang w:val="ru-RU"/>
        </w:rPr>
        <w:t>см</w:t>
      </w:r>
      <w:proofErr w:type="spellEnd"/>
      <w:r>
        <w:rPr>
          <w:sz w:val="28"/>
          <w:szCs w:val="28"/>
          <w:lang w:val="ru-RU"/>
        </w:rPr>
        <w:t xml:space="preserve"> — сменная производительность одного автосамосвала, </w:t>
      </w:r>
      <w:proofErr w:type="gramStart"/>
      <w:r>
        <w:rPr>
          <w:sz w:val="28"/>
          <w:szCs w:val="28"/>
          <w:lang w:val="ru-RU"/>
        </w:rPr>
        <w:t>т</w:t>
      </w:r>
      <w:proofErr w:type="gramEnd"/>
      <w:r>
        <w:rPr>
          <w:sz w:val="28"/>
          <w:szCs w:val="28"/>
          <w:lang w:val="ru-RU"/>
        </w:rPr>
        <w:t>;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</w:t>
      </w:r>
      <w:proofErr w:type="gramStart"/>
      <w:r>
        <w:rPr>
          <w:sz w:val="28"/>
          <w:szCs w:val="28"/>
          <w:vertAlign w:val="subscript"/>
          <w:lang w:val="ru-RU"/>
        </w:rPr>
        <w:t>1</w:t>
      </w:r>
      <w:proofErr w:type="gramEnd"/>
      <w:r>
        <w:rPr>
          <w:sz w:val="28"/>
          <w:szCs w:val="28"/>
          <w:lang w:val="ru-RU"/>
        </w:rPr>
        <w:t xml:space="preserve"> — коэффициент затрат на обслуживание и ремонт автомашин,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.;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</w:t>
      </w:r>
      <w:proofErr w:type="gramStart"/>
      <w:r>
        <w:rPr>
          <w:sz w:val="28"/>
          <w:szCs w:val="28"/>
          <w:vertAlign w:val="subscript"/>
          <w:lang w:val="ru-RU"/>
        </w:rPr>
        <w:t>2</w:t>
      </w:r>
      <w:proofErr w:type="gramEnd"/>
      <w:r>
        <w:rPr>
          <w:sz w:val="28"/>
          <w:szCs w:val="28"/>
          <w:lang w:val="ru-RU"/>
        </w:rPr>
        <w:t xml:space="preserve"> — то же, на горюче-смазочные материалы,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.;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</w:t>
      </w:r>
      <w:r>
        <w:rPr>
          <w:sz w:val="28"/>
          <w:szCs w:val="28"/>
          <w:vertAlign w:val="subscript"/>
          <w:lang w:val="ru-RU"/>
        </w:rPr>
        <w:t>3</w:t>
      </w:r>
      <w:r>
        <w:rPr>
          <w:sz w:val="28"/>
          <w:szCs w:val="28"/>
          <w:lang w:val="ru-RU"/>
        </w:rPr>
        <w:t xml:space="preserve"> —заработная плата шофера за смену,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Для автосамосвалов грузоподъемностью 5 т;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</w:t>
      </w:r>
      <w:proofErr w:type="gramStart"/>
      <w:r>
        <w:rPr>
          <w:sz w:val="28"/>
          <w:szCs w:val="28"/>
          <w:vertAlign w:val="subscript"/>
          <w:lang w:val="ru-RU"/>
        </w:rPr>
        <w:t>1</w:t>
      </w:r>
      <w:proofErr w:type="gramEnd"/>
      <w:r>
        <w:rPr>
          <w:sz w:val="28"/>
          <w:szCs w:val="28"/>
          <w:lang w:val="ru-RU"/>
        </w:rPr>
        <w:t xml:space="preserve"> = 67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.; с</w:t>
      </w:r>
      <w:r>
        <w:rPr>
          <w:sz w:val="28"/>
          <w:szCs w:val="28"/>
          <w:vertAlign w:val="subscript"/>
          <w:lang w:val="ru-RU"/>
        </w:rPr>
        <w:t>2</w:t>
      </w:r>
      <w:r>
        <w:rPr>
          <w:sz w:val="28"/>
          <w:szCs w:val="28"/>
          <w:lang w:val="ru-RU"/>
        </w:rPr>
        <w:t xml:space="preserve"> = 27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.; с</w:t>
      </w:r>
      <w:r>
        <w:rPr>
          <w:sz w:val="28"/>
          <w:szCs w:val="28"/>
          <w:vertAlign w:val="subscript"/>
          <w:lang w:val="ru-RU"/>
        </w:rPr>
        <w:t>3</w:t>
      </w:r>
      <w:r>
        <w:rPr>
          <w:sz w:val="28"/>
          <w:szCs w:val="28"/>
          <w:lang w:val="ru-RU"/>
        </w:rPr>
        <w:t xml:space="preserve"> = 3,2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 [2];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28"/>
          <w:lang w:val="ru-RU"/>
        </w:rPr>
      </w:pPr>
      <w:proofErr w:type="spellStart"/>
      <w:proofErr w:type="gramStart"/>
      <w:r>
        <w:rPr>
          <w:sz w:val="28"/>
          <w:szCs w:val="28"/>
          <w:lang w:val="ru-RU"/>
        </w:rPr>
        <w:t>k</w:t>
      </w:r>
      <w:proofErr w:type="gramEnd"/>
      <w:r>
        <w:rPr>
          <w:sz w:val="28"/>
          <w:szCs w:val="28"/>
          <w:vertAlign w:val="subscript"/>
          <w:lang w:val="ru-RU"/>
        </w:rPr>
        <w:t>а</w:t>
      </w:r>
      <w:proofErr w:type="spellEnd"/>
      <w:r>
        <w:rPr>
          <w:sz w:val="28"/>
          <w:szCs w:val="28"/>
          <w:lang w:val="ru-RU"/>
        </w:rPr>
        <w:t xml:space="preserve"> = 60(67+27) / (1000·77) +3,2 / 77 = 0,113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./т.</w:t>
      </w:r>
    </w:p>
    <w:p w:rsidR="00040377" w:rsidRDefault="00040377" w:rsidP="00040377">
      <w:pPr>
        <w:pStyle w:val="31"/>
        <w:rPr>
          <w:lang w:val="ru-RU"/>
        </w:rPr>
      </w:pPr>
      <w:r>
        <w:rPr>
          <w:lang w:val="ru-RU"/>
        </w:rPr>
        <w:t>Данные по видам затрат для сравниваемых вариантов приведены в таблице 2.2</w:t>
      </w:r>
    </w:p>
    <w:p w:rsidR="00040377" w:rsidRDefault="00040377" w:rsidP="00040377">
      <w:pPr>
        <w:pStyle w:val="31"/>
        <w:rPr>
          <w:lang w:val="ru-RU"/>
        </w:rPr>
      </w:pPr>
      <w:r>
        <w:rPr>
          <w:lang w:val="ru-RU"/>
        </w:rPr>
        <w:lastRenderedPageBreak/>
        <w:t>Рассматриваемая задача по выбору способа вскрытия является статистической [27], так как каждый из сравниваемых вариантов характеризуется наличием только первоначальных капитальных затрат, постоянством ежегодных эксплуатируемых расходов, одинаковым сроком службы рудника.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Оптимальный вариант определяем по минимальным удельным суммарным затратам по формуле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ind w:firstLine="288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(</w:t>
      </w:r>
      <w:proofErr w:type="spellStart"/>
      <w:r>
        <w:rPr>
          <w:sz w:val="28"/>
          <w:szCs w:val="28"/>
          <w:lang w:val="ru-RU"/>
        </w:rPr>
        <w:t>Е</w:t>
      </w:r>
      <w:r>
        <w:rPr>
          <w:sz w:val="28"/>
          <w:szCs w:val="28"/>
          <w:vertAlign w:val="subscript"/>
          <w:lang w:val="ru-RU"/>
        </w:rPr>
        <w:t>н</w:t>
      </w:r>
      <w:proofErr w:type="spellEnd"/>
      <w:r>
        <w:rPr>
          <w:sz w:val="28"/>
          <w:szCs w:val="28"/>
          <w:lang w:val="ru-RU"/>
        </w:rPr>
        <w:t xml:space="preserve"> /А)▌К+▌(К+Э)/Б→</w:t>
      </w:r>
      <w:proofErr w:type="spellStart"/>
      <w:r>
        <w:rPr>
          <w:sz w:val="28"/>
          <w:szCs w:val="28"/>
          <w:lang w:val="ru-RU"/>
        </w:rPr>
        <w:t>min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(2.33)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pStyle w:val="31"/>
        <w:rPr>
          <w:lang w:val="ru-RU"/>
        </w:rPr>
      </w:pPr>
      <w:r>
        <w:rPr>
          <w:lang w:val="ru-RU"/>
        </w:rPr>
        <w:t>где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и Э — капитальные и эксплуатационные затраты, </w:t>
      </w:r>
      <w:proofErr w:type="spellStart"/>
      <w:r>
        <w:rPr>
          <w:lang w:val="ru-RU"/>
        </w:rPr>
        <w:t>у.е</w:t>
      </w:r>
      <w:proofErr w:type="spellEnd"/>
      <w:r>
        <w:rPr>
          <w:lang w:val="ru-RU"/>
        </w:rPr>
        <w:t>.</w:t>
      </w:r>
    </w:p>
    <w:p w:rsidR="00040377" w:rsidRDefault="00040377" w:rsidP="00040377">
      <w:pPr>
        <w:pStyle w:val="31"/>
        <w:rPr>
          <w:lang w:val="ru-RU"/>
        </w:rPr>
      </w:pPr>
      <w:r>
        <w:rPr>
          <w:lang w:val="ru-RU"/>
        </w:rPr>
        <w:t>Общие затраты по вариантам вскрытия приведены ниже.</w:t>
      </w:r>
    </w:p>
    <w:p w:rsidR="00040377" w:rsidRDefault="00040377" w:rsidP="00040377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tbl>
      <w:tblPr>
        <w:tblW w:w="0" w:type="auto"/>
        <w:tblInd w:w="108" w:type="dxa"/>
        <w:tblLook w:val="0000"/>
      </w:tblPr>
      <w:tblGrid>
        <w:gridCol w:w="4781"/>
        <w:gridCol w:w="2341"/>
        <w:gridCol w:w="2341"/>
      </w:tblGrid>
      <w:tr w:rsidR="00040377" w:rsidTr="000969D3">
        <w:tc>
          <w:tcPr>
            <w:tcW w:w="4920" w:type="dxa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41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  <w:tc>
          <w:tcPr>
            <w:tcW w:w="241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040377" w:rsidTr="000969D3">
        <w:tc>
          <w:tcPr>
            <w:tcW w:w="4920" w:type="dxa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Капитальные затраты,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241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930 475</w:t>
            </w:r>
          </w:p>
        </w:tc>
        <w:tc>
          <w:tcPr>
            <w:tcW w:w="241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I 630 250</w:t>
            </w:r>
          </w:p>
        </w:tc>
      </w:tr>
      <w:tr w:rsidR="00040377" w:rsidTr="000969D3">
        <w:tc>
          <w:tcPr>
            <w:tcW w:w="4920" w:type="dxa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Эксплуатационные затраты,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241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2 669 900</w:t>
            </w:r>
          </w:p>
        </w:tc>
        <w:tc>
          <w:tcPr>
            <w:tcW w:w="241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2 887 600</w:t>
            </w:r>
          </w:p>
        </w:tc>
      </w:tr>
      <w:tr w:rsidR="00040377" w:rsidTr="000969D3">
        <w:tc>
          <w:tcPr>
            <w:tcW w:w="4920" w:type="dxa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Удельные суммарные затраты,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241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0,529</w:t>
            </w:r>
          </w:p>
        </w:tc>
        <w:tc>
          <w:tcPr>
            <w:tcW w:w="241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0,803</w:t>
            </w:r>
          </w:p>
        </w:tc>
      </w:tr>
    </w:tbl>
    <w:p w:rsidR="00040377" w:rsidRDefault="00040377" w:rsidP="00040377">
      <w:pPr>
        <w:pStyle w:val="21"/>
        <w:ind w:firstLine="0"/>
      </w:pP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Таблица 2.2 – Данные по видам затрат для сравниваемых вариантов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3531"/>
        <w:gridCol w:w="1988"/>
        <w:gridCol w:w="2693"/>
        <w:gridCol w:w="1359"/>
      </w:tblGrid>
      <w:tr w:rsidR="00040377" w:rsidTr="000969D3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pStyle w:val="3"/>
              <w:rPr>
                <w:rFonts w:eastAsia="Arial Unicode MS"/>
                <w:lang w:val="ru-RU"/>
              </w:rPr>
            </w:pPr>
            <w:r>
              <w:rPr>
                <w:lang w:val="ru-RU"/>
              </w:rPr>
              <w:t>Виды затрат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pStyle w:val="2"/>
              <w:jc w:val="center"/>
            </w:pPr>
            <w:r>
              <w:t>Формула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pStyle w:val="2"/>
              <w:jc w:val="center"/>
            </w:pPr>
            <w:r>
              <w:t>Расчет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Затраты,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</w:tr>
      <w:tr w:rsidR="00040377" w:rsidTr="000969D3">
        <w:tc>
          <w:tcPr>
            <w:tcW w:w="9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</w:tr>
      <w:tr w:rsidR="00040377" w:rsidTr="000969D3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Поддержание ствола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.с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t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25·330·30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247500</w:t>
            </w:r>
          </w:p>
        </w:tc>
      </w:tr>
      <w:tr w:rsidR="00040377" w:rsidTr="000969D3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Поддержание квершлага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vertAlign w:val="subscript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.к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к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t</w:t>
            </w:r>
            <w:r>
              <w:rPr>
                <w:sz w:val="28"/>
                <w:szCs w:val="28"/>
                <w:vertAlign w:val="subscript"/>
                <w:lang w:val="ru-RU"/>
              </w:rPr>
              <w:t>э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20·250·30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150000</w:t>
            </w:r>
          </w:p>
        </w:tc>
      </w:tr>
      <w:tr w:rsidR="00040377" w:rsidTr="000969D3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Транспортирование руды по квершлагу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>
              <w:rPr>
                <w:sz w:val="28"/>
                <w:szCs w:val="28"/>
                <w:lang w:val="ru-RU"/>
              </w:rPr>
              <w:t>k</w:t>
            </w:r>
            <w:proofErr w:type="gramEnd"/>
            <w:r>
              <w:rPr>
                <w:sz w:val="28"/>
                <w:szCs w:val="28"/>
                <w:vertAlign w:val="subscript"/>
                <w:lang w:val="ru-RU"/>
              </w:rPr>
              <w:t>оп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к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D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0,00007·250·15,2·10</w:t>
            </w:r>
            <w:r>
              <w:rPr>
                <w:sz w:val="28"/>
                <w:szCs w:val="28"/>
                <w:vertAlign w:val="superscript"/>
                <w:lang w:val="ru-RU"/>
              </w:rPr>
              <w:t>6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266000</w:t>
            </w:r>
          </w:p>
        </w:tc>
      </w:tr>
      <w:tr w:rsidR="00040377" w:rsidTr="000969D3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То же по вертикальному стволу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>
              <w:rPr>
                <w:sz w:val="28"/>
                <w:szCs w:val="28"/>
                <w:lang w:val="ru-RU"/>
              </w:rPr>
              <w:t>k</w:t>
            </w:r>
            <w:proofErr w:type="gramEnd"/>
            <w:r>
              <w:rPr>
                <w:sz w:val="28"/>
                <w:szCs w:val="28"/>
                <w:vertAlign w:val="subscript"/>
                <w:lang w:val="ru-RU"/>
              </w:rPr>
              <w:t>п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D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0,0004·330·15,2·10</w:t>
            </w:r>
            <w:r>
              <w:rPr>
                <w:sz w:val="28"/>
                <w:szCs w:val="28"/>
                <w:vertAlign w:val="superscript"/>
                <w:lang w:val="ru-RU"/>
              </w:rPr>
              <w:t>6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2006400</w:t>
            </w:r>
          </w:p>
        </w:tc>
      </w:tr>
      <w:tr w:rsidR="00040377" w:rsidTr="000969D3">
        <w:tc>
          <w:tcPr>
            <w:tcW w:w="8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pStyle w:val="2"/>
            </w:pPr>
            <w:r>
              <w:t>Итого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2669900</w:t>
            </w:r>
          </w:p>
        </w:tc>
      </w:tr>
      <w:tr w:rsidR="00040377" w:rsidTr="000969D3">
        <w:tc>
          <w:tcPr>
            <w:tcW w:w="9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040377" w:rsidTr="000969D3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Поддержание ствола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.с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t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20·1950·30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1170000</w:t>
            </w:r>
          </w:p>
        </w:tc>
      </w:tr>
      <w:tr w:rsidR="00040377" w:rsidTr="000969D3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Транспортирование руды по наклонному стволу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>
              <w:rPr>
                <w:sz w:val="28"/>
                <w:szCs w:val="28"/>
                <w:lang w:val="ru-RU"/>
              </w:rPr>
              <w:t>k</w:t>
            </w:r>
            <w:proofErr w:type="gramEnd"/>
            <w:r>
              <w:rPr>
                <w:sz w:val="28"/>
                <w:szCs w:val="28"/>
                <w:vertAlign w:val="subscript"/>
                <w:lang w:val="ru-RU"/>
              </w:rPr>
              <w:t>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D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vertAlign w:val="superscript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0,113·15,2·10</w:t>
            </w:r>
            <w:r>
              <w:rPr>
                <w:sz w:val="28"/>
                <w:szCs w:val="28"/>
                <w:vertAlign w:val="superscript"/>
                <w:lang w:val="ru-RU"/>
              </w:rPr>
              <w:t>6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1717600</w:t>
            </w:r>
          </w:p>
        </w:tc>
      </w:tr>
      <w:tr w:rsidR="00040377" w:rsidTr="000969D3">
        <w:tc>
          <w:tcPr>
            <w:tcW w:w="8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pStyle w:val="2"/>
            </w:pPr>
            <w:r>
              <w:t>Итого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2887600</w:t>
            </w:r>
          </w:p>
        </w:tc>
      </w:tr>
    </w:tbl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Полученные значения </w:t>
      </w:r>
      <w:r>
        <w:rPr>
          <w:i/>
          <w:iCs/>
          <w:sz w:val="28"/>
          <w:szCs w:val="28"/>
          <w:lang w:val="ru-RU"/>
        </w:rPr>
        <w:t>а</w:t>
      </w:r>
      <w:proofErr w:type="gramStart"/>
      <w:r>
        <w:rPr>
          <w:sz w:val="28"/>
          <w:szCs w:val="28"/>
          <w:vertAlign w:val="subscript"/>
          <w:lang w:val="ru-RU"/>
        </w:rPr>
        <w:t>1</w:t>
      </w:r>
      <w:proofErr w:type="gramEnd"/>
      <w:r>
        <w:rPr>
          <w:sz w:val="28"/>
          <w:szCs w:val="28"/>
          <w:lang w:val="ru-RU"/>
        </w:rPr>
        <w:t xml:space="preserve"> и </w:t>
      </w:r>
      <w:r>
        <w:rPr>
          <w:i/>
          <w:iCs/>
          <w:sz w:val="28"/>
          <w:szCs w:val="28"/>
          <w:lang w:val="ru-RU"/>
        </w:rPr>
        <w:t>а</w:t>
      </w:r>
      <w:r>
        <w:rPr>
          <w:sz w:val="28"/>
          <w:szCs w:val="28"/>
          <w:vertAlign w:val="subscript"/>
          <w:lang w:val="ru-RU"/>
        </w:rPr>
        <w:t>2</w:t>
      </w:r>
      <w:r>
        <w:rPr>
          <w:sz w:val="28"/>
          <w:szCs w:val="28"/>
          <w:lang w:val="ru-RU"/>
        </w:rPr>
        <w:t xml:space="preserve"> сравниваем по формуле (2.8, </w:t>
      </w:r>
      <w:r>
        <w:rPr>
          <w:i/>
          <w:iCs/>
          <w:sz w:val="28"/>
          <w:szCs w:val="28"/>
          <w:lang w:val="ru-RU"/>
        </w:rPr>
        <w:t>а</w:t>
      </w:r>
      <w:r>
        <w:rPr>
          <w:sz w:val="28"/>
          <w:szCs w:val="28"/>
          <w:lang w:val="ru-RU"/>
        </w:rPr>
        <w:t>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(0,803—0,529)</w:t>
      </w:r>
      <w:proofErr w:type="gramStart"/>
      <w:r>
        <w:rPr>
          <w:sz w:val="28"/>
          <w:szCs w:val="28"/>
          <w:lang w:val="ru-RU"/>
        </w:rPr>
        <w:t xml:space="preserve"> :</w:t>
      </w:r>
      <w:proofErr w:type="gramEnd"/>
      <w:r>
        <w:rPr>
          <w:sz w:val="28"/>
          <w:szCs w:val="28"/>
          <w:lang w:val="ru-RU"/>
        </w:rPr>
        <w:t xml:space="preserve"> (0,803 + 0,529) = 0,206.</w:t>
      </w:r>
    </w:p>
    <w:p w:rsidR="00040377" w:rsidRDefault="00040377" w:rsidP="00040377">
      <w:pPr>
        <w:pStyle w:val="a3"/>
      </w:pPr>
      <w:r>
        <w:t xml:space="preserve">Следовательно, сравниваемые варианты не равноценны. Принимаем вариант вскрытия месторождения вертикальным стволом, так как удельные </w:t>
      </w:r>
      <w:r>
        <w:lastRenderedPageBreak/>
        <w:t>суммарные затраты у него меньше.</w:t>
      </w:r>
    </w:p>
    <w:p w:rsidR="00040377" w:rsidRDefault="00040377" w:rsidP="0004037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2.4.3 Пример 2. </w:t>
      </w:r>
      <w:proofErr w:type="gramStart"/>
      <w:r>
        <w:rPr>
          <w:sz w:val="28"/>
          <w:szCs w:val="28"/>
          <w:lang w:val="ru-RU"/>
        </w:rPr>
        <w:t>Выбрать способ вскрытия месторождения этажными или капитальной штольнями для следующих условий: горизонтальная мощность рудного тела m=10 м; угол падения рудного тела α=70°; длина рудного тела по простиранию L=500 м; проектная глубина разработки от верхней границы рудного тела Н</w:t>
      </w:r>
      <w:r>
        <w:rPr>
          <w:sz w:val="28"/>
          <w:szCs w:val="28"/>
          <w:vertAlign w:val="subscript"/>
          <w:lang w:val="ru-RU"/>
        </w:rPr>
        <w:t>р</w:t>
      </w:r>
      <w:r>
        <w:rPr>
          <w:sz w:val="28"/>
          <w:szCs w:val="28"/>
          <w:lang w:val="ru-RU"/>
        </w:rPr>
        <w:t>=300 м; плотность руды γ=3 т/м</w:t>
      </w:r>
      <w:r>
        <w:rPr>
          <w:sz w:val="28"/>
          <w:szCs w:val="28"/>
          <w:vertAlign w:val="superscript"/>
          <w:lang w:val="ru-RU"/>
        </w:rPr>
        <w:t>3</w:t>
      </w:r>
      <w:r>
        <w:rPr>
          <w:sz w:val="28"/>
          <w:szCs w:val="28"/>
          <w:lang w:val="ru-RU"/>
        </w:rPr>
        <w:t xml:space="preserve">; коэффициент крепости </w:t>
      </w:r>
      <w:r>
        <w:rPr>
          <w:i/>
          <w:iCs/>
          <w:sz w:val="28"/>
          <w:szCs w:val="28"/>
          <w:lang w:val="ru-RU"/>
        </w:rPr>
        <w:t>f</w:t>
      </w:r>
      <w:r>
        <w:rPr>
          <w:sz w:val="28"/>
          <w:szCs w:val="28"/>
          <w:lang w:val="ru-RU"/>
        </w:rPr>
        <w:t>=10;</w:t>
      </w:r>
      <w:proofErr w:type="gramEnd"/>
      <w:r>
        <w:rPr>
          <w:sz w:val="28"/>
          <w:szCs w:val="28"/>
          <w:lang w:val="ru-RU"/>
        </w:rPr>
        <w:t xml:space="preserve"> коэффициенты извлечения k</w:t>
      </w:r>
      <w:r>
        <w:rPr>
          <w:sz w:val="28"/>
          <w:szCs w:val="28"/>
          <w:vertAlign w:val="subscript"/>
          <w:lang w:val="ru-RU"/>
        </w:rPr>
        <w:t>и.р</w:t>
      </w:r>
      <w:r>
        <w:rPr>
          <w:sz w:val="28"/>
          <w:szCs w:val="28"/>
          <w:lang w:val="ru-RU"/>
        </w:rPr>
        <w:t>=0,9 и разубоживания р=0,1; угол сдвижения пород лежачего бока φ</w:t>
      </w:r>
      <w:r>
        <w:rPr>
          <w:sz w:val="28"/>
          <w:szCs w:val="28"/>
          <w:vertAlign w:val="subscript"/>
          <w:lang w:val="ru-RU"/>
        </w:rPr>
        <w:t>л</w:t>
      </w:r>
      <w:r>
        <w:rPr>
          <w:sz w:val="28"/>
          <w:szCs w:val="28"/>
          <w:lang w:val="ru-RU"/>
        </w:rPr>
        <w:t>=70°; годовая производительность рудники</w:t>
      </w:r>
      <w:proofErr w:type="gramStart"/>
      <w:r>
        <w:rPr>
          <w:sz w:val="28"/>
          <w:szCs w:val="28"/>
          <w:lang w:val="ru-RU"/>
        </w:rPr>
        <w:t xml:space="preserve"> А</w:t>
      </w:r>
      <w:proofErr w:type="gramEnd"/>
      <w:r>
        <w:rPr>
          <w:sz w:val="28"/>
          <w:szCs w:val="28"/>
          <w:lang w:val="ru-RU"/>
        </w:rPr>
        <w:t>=0,3 млн.т.</w:t>
      </w:r>
    </w:p>
    <w:p w:rsidR="00040377" w:rsidRDefault="00040377" w:rsidP="00040377">
      <w:pPr>
        <w:pStyle w:val="a3"/>
      </w:pPr>
      <w:r>
        <w:t>Решение. Для технико-экономического сравнения принимаем два варианта вскрытия: этажными штольнями с канатной дорогой и капитальной штольней со слепым вспомогательным стволом и капитальным рудоспуском (рисунок 2.11).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а</w:t>
      </w:r>
      <w:proofErr w:type="gram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б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drawing>
          <wp:inline distT="0" distB="0" distL="0" distR="0">
            <wp:extent cx="6080760" cy="244602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0760" cy="2446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pStyle w:val="23"/>
        <w:rPr>
          <w:szCs w:val="28"/>
        </w:rPr>
      </w:pPr>
      <w:r>
        <w:rPr>
          <w:szCs w:val="28"/>
        </w:rPr>
        <w:t xml:space="preserve">1 — этажная штольня; 2 — подвесная канатная дорога; 3 — погрузочная площадка; 4 — обогатительная фабрика; 5 — капитальный рудоспуск с </w:t>
      </w:r>
      <w:proofErr w:type="gramStart"/>
      <w:r>
        <w:rPr>
          <w:szCs w:val="28"/>
        </w:rPr>
        <w:t>ходовым</w:t>
      </w:r>
      <w:proofErr w:type="gramEnd"/>
      <w:r>
        <w:rPr>
          <w:szCs w:val="28"/>
        </w:rPr>
        <w:t xml:space="preserve"> восстающим; 6 — квершлаг; 7 — слепой вспомогательный ствол; 8 — капитальная штольня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Рисунок 2.11 – Схемы к выбору способа вскрытия месторождения этажными штольнями (а) или капитальной штольней (б)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pStyle w:val="a3"/>
      </w:pPr>
      <w:r>
        <w:t>При сравнении вариантов не учитываем одинаковые затраты на проведение и оборудование штольни</w:t>
      </w:r>
      <w:proofErr w:type="gramStart"/>
      <w:r>
        <w:t xml:space="preserve"> А</w:t>
      </w:r>
      <w:proofErr w:type="gramEnd"/>
      <w:r>
        <w:t>, а также затраты, связанные с проходкой и эксплуатацией вентиляционных капитальных выработок.</w:t>
      </w:r>
    </w:p>
    <w:p w:rsidR="00040377" w:rsidRDefault="00040377" w:rsidP="0004037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Балансовые запасы руды по формуле (2.9) составят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Б</w:t>
      </w:r>
      <w:proofErr w:type="gramEnd"/>
      <w:r>
        <w:rPr>
          <w:sz w:val="28"/>
          <w:szCs w:val="28"/>
          <w:lang w:val="ru-RU"/>
        </w:rPr>
        <w:t xml:space="preserve"> = 500·300·10·3 = 4,5 млн. т.</w:t>
      </w:r>
    </w:p>
    <w:p w:rsidR="00040377" w:rsidRDefault="00040377" w:rsidP="00040377">
      <w:pPr>
        <w:pStyle w:val="a3"/>
        <w:ind w:firstLine="0"/>
      </w:pPr>
    </w:p>
    <w:p w:rsidR="00040377" w:rsidRDefault="00040377" w:rsidP="00040377">
      <w:pPr>
        <w:pStyle w:val="a3"/>
      </w:pPr>
      <w:r>
        <w:t>Количество добытой руды находим по формуле (2.10)</w:t>
      </w:r>
    </w:p>
    <w:p w:rsidR="00040377" w:rsidRDefault="00040377" w:rsidP="00040377">
      <w:pPr>
        <w:pStyle w:val="a3"/>
        <w:ind w:firstLine="0"/>
      </w:pPr>
    </w:p>
    <w:p w:rsidR="00040377" w:rsidRDefault="00040377" w:rsidP="00040377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D = 4,5·0,9 / (1 – 0,1) = 4,5 млн. т.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mallCaps/>
          <w:sz w:val="28"/>
          <w:szCs w:val="28"/>
          <w:lang w:val="ru-RU"/>
        </w:rPr>
      </w:pPr>
    </w:p>
    <w:p w:rsidR="00040377" w:rsidRDefault="00040377" w:rsidP="00040377">
      <w:pPr>
        <w:pStyle w:val="a3"/>
        <w:ind w:firstLine="0"/>
      </w:pPr>
      <w:r>
        <w:lastRenderedPageBreak/>
        <w:t>Продолжительность отработки месторождения определяем по формуле (2.12)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 xml:space="preserve"> = 4,5 / 0,3 = 15 лет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pStyle w:val="a3"/>
      </w:pPr>
      <w:r>
        <w:t>Продолжительность отработки этажа по формуле (2.13)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proofErr w:type="spellStart"/>
      <w:proofErr w:type="gramStart"/>
      <w:r>
        <w:rPr>
          <w:sz w:val="28"/>
          <w:szCs w:val="28"/>
          <w:lang w:val="ru-RU"/>
        </w:rPr>
        <w:t>t</w:t>
      </w:r>
      <w:proofErr w:type="gramEnd"/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 xml:space="preserve"> = 15 / 5 = 3 года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pStyle w:val="a3"/>
      </w:pPr>
      <w:r>
        <w:t>Определяем капитальные затраты по сравниваемым вариантам.</w:t>
      </w:r>
    </w:p>
    <w:p w:rsidR="00040377" w:rsidRDefault="00040377" w:rsidP="00040377">
      <w:pPr>
        <w:pStyle w:val="a3"/>
      </w:pPr>
      <w:r>
        <w:t xml:space="preserve">Поперечные сечения капитальных выработок принимаем </w:t>
      </w:r>
      <w:proofErr w:type="gramStart"/>
      <w:r>
        <w:t>типовыми</w:t>
      </w:r>
      <w:proofErr w:type="gramEnd"/>
      <w:r>
        <w:t>.</w:t>
      </w:r>
    </w:p>
    <w:p w:rsidR="00040377" w:rsidRDefault="00040377" w:rsidP="0004037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Длину штолен находим по рисунку 2.11. Глубина слепого ствола — </w:t>
      </w:r>
      <w:smartTag w:uri="urn:schemas-microsoft-com:office:smarttags" w:element="metricconverter">
        <w:smartTagPr>
          <w:attr w:name="ProductID" w:val="315 м"/>
        </w:smartTagPr>
        <w:r>
          <w:rPr>
            <w:sz w:val="28"/>
            <w:szCs w:val="28"/>
            <w:lang w:val="ru-RU"/>
          </w:rPr>
          <w:t>315 м</w:t>
        </w:r>
      </w:smartTag>
      <w:r>
        <w:rPr>
          <w:sz w:val="28"/>
          <w:szCs w:val="28"/>
          <w:lang w:val="ru-RU"/>
        </w:rPr>
        <w:t xml:space="preserve">, капитального рудоспуска и ходового восстающего — по </w:t>
      </w:r>
      <w:smartTag w:uri="urn:schemas-microsoft-com:office:smarttags" w:element="metricconverter">
        <w:smartTagPr>
          <w:attr w:name="ProductID" w:val="260 м"/>
        </w:smartTagPr>
        <w:r>
          <w:rPr>
            <w:sz w:val="28"/>
            <w:szCs w:val="28"/>
            <w:lang w:val="ru-RU"/>
          </w:rPr>
          <w:t>260 м</w:t>
        </w:r>
      </w:smartTag>
      <w:r>
        <w:rPr>
          <w:sz w:val="28"/>
          <w:szCs w:val="28"/>
          <w:lang w:val="ru-RU"/>
        </w:rPr>
        <w:t xml:space="preserve">, длина квершлагов: гор. I – </w:t>
      </w:r>
      <w:smartTag w:uri="urn:schemas-microsoft-com:office:smarttags" w:element="metricconverter">
        <w:smartTagPr>
          <w:attr w:name="ProductID" w:val="44 м"/>
        </w:smartTagPr>
        <w:r>
          <w:rPr>
            <w:sz w:val="28"/>
            <w:szCs w:val="28"/>
            <w:lang w:val="ru-RU"/>
          </w:rPr>
          <w:t>44 м</w:t>
        </w:r>
      </w:smartTag>
      <w:r>
        <w:rPr>
          <w:sz w:val="28"/>
          <w:szCs w:val="28"/>
          <w:lang w:val="ru-RU"/>
        </w:rPr>
        <w:t xml:space="preserve">, гор. II — </w:t>
      </w:r>
      <w:smartTag w:uri="urn:schemas-microsoft-com:office:smarttags" w:element="metricconverter">
        <w:smartTagPr>
          <w:attr w:name="ProductID" w:val="68 м"/>
        </w:smartTagPr>
        <w:r>
          <w:rPr>
            <w:sz w:val="28"/>
            <w:szCs w:val="28"/>
            <w:lang w:val="ru-RU"/>
          </w:rPr>
          <w:t>68 м</w:t>
        </w:r>
      </w:smartTag>
      <w:r>
        <w:rPr>
          <w:sz w:val="28"/>
          <w:szCs w:val="28"/>
          <w:lang w:val="ru-RU"/>
        </w:rPr>
        <w:t xml:space="preserve">, гор. III — </w:t>
      </w:r>
      <w:smartTag w:uri="urn:schemas-microsoft-com:office:smarttags" w:element="metricconverter">
        <w:smartTagPr>
          <w:attr w:name="ProductID" w:val="92 м"/>
        </w:smartTagPr>
        <w:r>
          <w:rPr>
            <w:sz w:val="28"/>
            <w:szCs w:val="28"/>
            <w:lang w:val="ru-RU"/>
          </w:rPr>
          <w:t>92 м</w:t>
        </w:r>
      </w:smartTag>
      <w:r>
        <w:rPr>
          <w:sz w:val="28"/>
          <w:szCs w:val="28"/>
          <w:lang w:val="ru-RU"/>
        </w:rPr>
        <w:t xml:space="preserve">, гор. IV — </w:t>
      </w:r>
      <w:smartTag w:uri="urn:schemas-microsoft-com:office:smarttags" w:element="metricconverter">
        <w:smartTagPr>
          <w:attr w:name="ProductID" w:val="116 м"/>
        </w:smartTagPr>
        <w:r>
          <w:rPr>
            <w:sz w:val="28"/>
            <w:szCs w:val="28"/>
            <w:lang w:val="ru-RU"/>
          </w:rPr>
          <w:t>116 м</w:t>
        </w:r>
      </w:smartTag>
      <w:r>
        <w:rPr>
          <w:sz w:val="28"/>
          <w:szCs w:val="28"/>
          <w:lang w:val="ru-RU"/>
        </w:rPr>
        <w:t>.</w:t>
      </w:r>
    </w:p>
    <w:p w:rsidR="00040377" w:rsidRDefault="00040377" w:rsidP="00040377">
      <w:pPr>
        <w:pStyle w:val="a3"/>
      </w:pPr>
      <w:r>
        <w:t>Расчет капитальных затрат приведен в таблице 2.3.</w:t>
      </w:r>
    </w:p>
    <w:p w:rsidR="00040377" w:rsidRDefault="00040377" w:rsidP="00040377">
      <w:pPr>
        <w:pStyle w:val="a3"/>
      </w:pPr>
      <w:r>
        <w:t>Первоначальные капитальные затраты определяем по формуле (2.6). Приведенные капитальные затраты в период эксплуатации находим по формуле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(2.7).</w:t>
      </w:r>
    </w:p>
    <w:p w:rsidR="00040377" w:rsidRDefault="00040377" w:rsidP="00040377">
      <w:pPr>
        <w:pStyle w:val="a3"/>
      </w:pPr>
      <w:r>
        <w:t>Рассматриваемая задача по выбору способа вскрытия является динамической, так как из сравниваемых вариантов характеризуется наличием первоначальных и в период эксплуатации капитальных затрат и различием ежегодных эксплуатационных затрат. В таких задачах необходимо учитывать не только величину затрат, но и их время вложения [6, 27].</w:t>
      </w:r>
    </w:p>
    <w:p w:rsidR="00040377" w:rsidRDefault="00040377" w:rsidP="0004037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lang w:val="ru-RU"/>
        </w:rPr>
        <w:t>Эксплуатаци</w:t>
      </w:r>
      <w:r>
        <w:rPr>
          <w:sz w:val="28"/>
          <w:szCs w:val="28"/>
          <w:lang w:val="ru-RU"/>
        </w:rPr>
        <w:t>онные затраты по сравниваемым вариантам приведены ниже.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tbl>
      <w:tblPr>
        <w:tblW w:w="0" w:type="auto"/>
        <w:tblLook w:val="0000"/>
      </w:tblPr>
      <w:tblGrid>
        <w:gridCol w:w="5328"/>
        <w:gridCol w:w="2121"/>
        <w:gridCol w:w="2122"/>
      </w:tblGrid>
      <w:tr w:rsidR="00040377" w:rsidTr="000969D3">
        <w:tc>
          <w:tcPr>
            <w:tcW w:w="5495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176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  <w:tc>
          <w:tcPr>
            <w:tcW w:w="2177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040377" w:rsidTr="000969D3">
        <w:tc>
          <w:tcPr>
            <w:tcW w:w="5495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Годовые затраты на поддержание,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./</w:t>
            </w:r>
            <w:proofErr w:type="gramStart"/>
            <w:r>
              <w:rPr>
                <w:sz w:val="28"/>
                <w:szCs w:val="28"/>
                <w:lang w:val="ru-RU"/>
              </w:rPr>
              <w:t>м</w:t>
            </w:r>
            <w:proofErr w:type="gramEnd"/>
            <w:r>
              <w:rPr>
                <w:sz w:val="28"/>
                <w:szCs w:val="28"/>
                <w:lang w:val="ru-RU"/>
              </w:rPr>
              <w:t>:</w:t>
            </w:r>
          </w:p>
        </w:tc>
        <w:tc>
          <w:tcPr>
            <w:tcW w:w="2176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177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040377" w:rsidTr="000969D3">
        <w:tc>
          <w:tcPr>
            <w:tcW w:w="5495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ствола</w:t>
            </w:r>
          </w:p>
        </w:tc>
        <w:tc>
          <w:tcPr>
            <w:tcW w:w="2176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2177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30</w:t>
            </w:r>
          </w:p>
        </w:tc>
      </w:tr>
      <w:tr w:rsidR="00040377" w:rsidTr="000969D3">
        <w:tc>
          <w:tcPr>
            <w:tcW w:w="5495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квершлага этажной штольни</w:t>
            </w:r>
          </w:p>
        </w:tc>
        <w:tc>
          <w:tcPr>
            <w:tcW w:w="2176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2177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</w:tr>
      <w:tr w:rsidR="00040377" w:rsidTr="000969D3">
        <w:tc>
          <w:tcPr>
            <w:tcW w:w="5495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капитальной штольни</w:t>
            </w:r>
          </w:p>
        </w:tc>
        <w:tc>
          <w:tcPr>
            <w:tcW w:w="2176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2177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</w:tr>
      <w:tr w:rsidR="00040377" w:rsidTr="000969D3">
        <w:tc>
          <w:tcPr>
            <w:tcW w:w="5495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рудоспуска и восстающего</w:t>
            </w:r>
          </w:p>
        </w:tc>
        <w:tc>
          <w:tcPr>
            <w:tcW w:w="2176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2177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15</w:t>
            </w:r>
          </w:p>
        </w:tc>
      </w:tr>
      <w:tr w:rsidR="00040377" w:rsidTr="000969D3">
        <w:tc>
          <w:tcPr>
            <w:tcW w:w="5495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Затраты на транспортирование руды,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./(т·м):</w:t>
            </w:r>
          </w:p>
        </w:tc>
        <w:tc>
          <w:tcPr>
            <w:tcW w:w="2176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177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040377" w:rsidTr="000969D3">
        <w:tc>
          <w:tcPr>
            <w:tcW w:w="5495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 квершлагам</w:t>
            </w:r>
          </w:p>
        </w:tc>
        <w:tc>
          <w:tcPr>
            <w:tcW w:w="2176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2177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0,00005</w:t>
            </w:r>
          </w:p>
        </w:tc>
      </w:tr>
      <w:tr w:rsidR="00040377" w:rsidTr="000969D3">
        <w:tc>
          <w:tcPr>
            <w:tcW w:w="5495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 этажным штольням</w:t>
            </w:r>
          </w:p>
        </w:tc>
        <w:tc>
          <w:tcPr>
            <w:tcW w:w="2176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0,00008</w:t>
            </w:r>
          </w:p>
        </w:tc>
        <w:tc>
          <w:tcPr>
            <w:tcW w:w="2177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</w:tr>
      <w:tr w:rsidR="00040377" w:rsidTr="000969D3">
        <w:tc>
          <w:tcPr>
            <w:tcW w:w="5495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 канатной дороге</w:t>
            </w:r>
          </w:p>
        </w:tc>
        <w:tc>
          <w:tcPr>
            <w:tcW w:w="2176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0,00025</w:t>
            </w:r>
          </w:p>
        </w:tc>
        <w:tc>
          <w:tcPr>
            <w:tcW w:w="2177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</w:tr>
    </w:tbl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pStyle w:val="31"/>
        <w:spacing w:before="0"/>
        <w:rPr>
          <w:lang w:val="ru-RU"/>
        </w:rPr>
      </w:pPr>
      <w:r>
        <w:rPr>
          <w:lang w:val="ru-RU"/>
        </w:rPr>
        <w:t>Общие затраты по вариантам вскрытия приведены ниже.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tbl>
      <w:tblPr>
        <w:tblW w:w="0" w:type="auto"/>
        <w:tblLook w:val="0000"/>
      </w:tblPr>
      <w:tblGrid>
        <w:gridCol w:w="6358"/>
        <w:gridCol w:w="1540"/>
        <w:gridCol w:w="1673"/>
      </w:tblGrid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6588" w:type="dxa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156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  <w:tc>
          <w:tcPr>
            <w:tcW w:w="1700" w:type="dxa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6588" w:type="dxa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Приведенные капитальные затраты,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1560" w:type="dxa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591941</w:t>
            </w:r>
          </w:p>
        </w:tc>
        <w:tc>
          <w:tcPr>
            <w:tcW w:w="1700" w:type="dxa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712546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6588" w:type="dxa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 том числе:</w:t>
            </w:r>
          </w:p>
        </w:tc>
        <w:tc>
          <w:tcPr>
            <w:tcW w:w="1560" w:type="dxa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700" w:type="dxa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6588" w:type="dxa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первоначальные</w:t>
            </w:r>
          </w:p>
        </w:tc>
        <w:tc>
          <w:tcPr>
            <w:tcW w:w="1560" w:type="dxa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472032</w:t>
            </w:r>
          </w:p>
        </w:tc>
        <w:tc>
          <w:tcPr>
            <w:tcW w:w="1700" w:type="dxa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604830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6588" w:type="dxa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 период эксплуатации</w:t>
            </w:r>
          </w:p>
        </w:tc>
        <w:tc>
          <w:tcPr>
            <w:tcW w:w="1560" w:type="dxa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119909</w:t>
            </w:r>
          </w:p>
        </w:tc>
        <w:tc>
          <w:tcPr>
            <w:tcW w:w="1700" w:type="dxa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27716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6588" w:type="dxa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Эксплуатационные затраты,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1560" w:type="dxa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500880</w:t>
            </w:r>
          </w:p>
        </w:tc>
        <w:tc>
          <w:tcPr>
            <w:tcW w:w="1700" w:type="dxa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480750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6588" w:type="dxa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Удельные суммарные затраты, приведенны</w:t>
            </w:r>
            <w:proofErr w:type="gramStart"/>
            <w:r>
              <w:rPr>
                <w:sz w:val="28"/>
                <w:szCs w:val="28"/>
                <w:lang w:val="ru-RU"/>
              </w:rPr>
              <w:t>е(</w:t>
            </w:r>
            <w:proofErr w:type="gramEnd"/>
            <w:r>
              <w:rPr>
                <w:i/>
                <w:iCs/>
                <w:sz w:val="28"/>
                <w:szCs w:val="28"/>
                <w:lang w:val="ru-RU"/>
              </w:rPr>
              <w:t>а</w:t>
            </w:r>
            <w:r>
              <w:rPr>
                <w:sz w:val="28"/>
                <w:szCs w:val="28"/>
                <w:lang w:val="ru-RU"/>
              </w:rPr>
              <w:t xml:space="preserve">),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/т</w:t>
            </w:r>
          </w:p>
        </w:tc>
        <w:tc>
          <w:tcPr>
            <w:tcW w:w="1560" w:type="dxa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0,558</w:t>
            </w:r>
          </w:p>
        </w:tc>
        <w:tc>
          <w:tcPr>
            <w:tcW w:w="1700" w:type="dxa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0,606</w:t>
            </w:r>
          </w:p>
        </w:tc>
      </w:tr>
    </w:tbl>
    <w:p w:rsidR="00040377" w:rsidRDefault="00040377" w:rsidP="00040377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Сравниваем полученные </w:t>
      </w:r>
      <w:proofErr w:type="gramStart"/>
      <w:r>
        <w:rPr>
          <w:sz w:val="28"/>
          <w:szCs w:val="28"/>
          <w:lang w:val="ru-RU"/>
        </w:rPr>
        <w:t>значения</w:t>
      </w:r>
      <w:proofErr w:type="gramEnd"/>
      <w:r>
        <w:rPr>
          <w:sz w:val="28"/>
          <w:szCs w:val="28"/>
          <w:lang w:val="ru-RU"/>
        </w:rPr>
        <w:t xml:space="preserve"> а по формуле (2.8, </w:t>
      </w:r>
      <w:r>
        <w:rPr>
          <w:i/>
          <w:iCs/>
          <w:sz w:val="28"/>
          <w:szCs w:val="28"/>
          <w:lang w:val="ru-RU"/>
        </w:rPr>
        <w:t>а</w:t>
      </w:r>
      <w:r>
        <w:rPr>
          <w:sz w:val="28"/>
          <w:szCs w:val="28"/>
          <w:lang w:val="ru-RU"/>
        </w:rPr>
        <w:t>)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(0,606 – 0,558)</w:t>
      </w:r>
      <w:r>
        <w:rPr>
          <w:sz w:val="28"/>
          <w:szCs w:val="28"/>
          <w:lang w:val="ru-RU"/>
        </w:rPr>
        <w:sym w:font="Wingdings" w:char="F04C"/>
      </w:r>
      <w:r>
        <w:rPr>
          <w:sz w:val="28"/>
          <w:szCs w:val="28"/>
          <w:lang w:val="ru-RU"/>
        </w:rPr>
        <w:t>0,606 + 0,558) = 0,041</w:t>
      </w:r>
      <w:proofErr w:type="gramEnd"/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Таблица 2.3 – </w:t>
      </w:r>
      <w:r>
        <w:rPr>
          <w:sz w:val="28"/>
          <w:lang w:val="ru-RU"/>
        </w:rPr>
        <w:t>Расчет капитальных затрат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388"/>
        <w:gridCol w:w="414"/>
        <w:gridCol w:w="906"/>
        <w:gridCol w:w="840"/>
        <w:gridCol w:w="960"/>
        <w:gridCol w:w="600"/>
        <w:gridCol w:w="1200"/>
        <w:gridCol w:w="1320"/>
        <w:gridCol w:w="1220"/>
      </w:tblGrid>
      <w:tr w:rsidR="00040377" w:rsidTr="000969D3">
        <w:trPr>
          <w:trHeight w:val="4089"/>
        </w:trPr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Выработка и капитальное сооружение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40377" w:rsidRDefault="00040377" w:rsidP="000969D3">
            <w:pPr>
              <w:pStyle w:val="4"/>
            </w:pPr>
            <w:r>
              <w:t>Число выработок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vertAlign w:val="superscript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Площадь поперечного сечения в проходке, м</w:t>
            </w:r>
            <w:proofErr w:type="gramStart"/>
            <w:r>
              <w:rPr>
                <w:sz w:val="28"/>
                <w:szCs w:val="28"/>
                <w:vertAlign w:val="superscript"/>
                <w:lang w:val="ru-RU"/>
              </w:rPr>
              <w:t>2</w:t>
            </w:r>
            <w:proofErr w:type="gramEnd"/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Глубина (длина) выработки, </w:t>
            </w:r>
            <w:proofErr w:type="gramStart"/>
            <w:r>
              <w:rPr>
                <w:sz w:val="28"/>
                <w:szCs w:val="28"/>
                <w:lang w:val="ru-RU"/>
              </w:rPr>
              <w:t>м</w:t>
            </w:r>
            <w:proofErr w:type="gramEnd"/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vertAlign w:val="superscript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Объем, м</w:t>
            </w:r>
            <w:r>
              <w:rPr>
                <w:sz w:val="28"/>
                <w:szCs w:val="28"/>
                <w:vertAlign w:val="superscript"/>
                <w:lang w:val="ru-RU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Стоимость </w:t>
            </w:r>
            <w:smartTag w:uri="urn:schemas-microsoft-com:office:smarttags" w:element="metricconverter">
              <w:smartTagPr>
                <w:attr w:name="ProductID" w:val="1 м"/>
              </w:smartTagPr>
              <w:r>
                <w:rPr>
                  <w:sz w:val="28"/>
                  <w:szCs w:val="28"/>
                  <w:lang w:val="ru-RU"/>
                </w:rPr>
                <w:t>1 м</w:t>
              </w:r>
            </w:smartTag>
            <w:r>
              <w:rPr>
                <w:sz w:val="28"/>
                <w:szCs w:val="28"/>
                <w:lang w:val="ru-RU"/>
              </w:rPr>
              <w:t xml:space="preserve"> выработки,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Общая стоимость,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Год вложения капитальных затрат на строительство и относительного пуска рудника в эксплуатацию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Приведенные капитальные затраты,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</w:tr>
      <w:tr w:rsidR="00040377" w:rsidTr="000969D3">
        <w:trPr>
          <w:cantSplit/>
        </w:trPr>
        <w:tc>
          <w:tcPr>
            <w:tcW w:w="98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</w:tr>
      <w:tr w:rsidR="00040377" w:rsidTr="000969D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Б</w:t>
            </w:r>
            <w:proofErr w:type="gramEnd"/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160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1165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29120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040377" w:rsidTr="000969D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Канатная дорога с погрузочными площадками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400000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040377" w:rsidTr="000969D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Итого первоначальные затраты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429120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472 032</w:t>
            </w:r>
          </w:p>
        </w:tc>
      </w:tr>
      <w:tr w:rsidR="00040377" w:rsidTr="000969D3">
        <w:trPr>
          <w:cantSplit/>
        </w:trPr>
        <w:tc>
          <w:tcPr>
            <w:tcW w:w="98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Капитальные затраты в период эксплуатации</w:t>
            </w:r>
          </w:p>
        </w:tc>
      </w:tr>
      <w:tr w:rsidR="00040377" w:rsidTr="000969D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В</w:t>
            </w:r>
            <w:proofErr w:type="gramEnd"/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240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1747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43680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32895</w:t>
            </w:r>
          </w:p>
        </w:tc>
      </w:tr>
      <w:tr w:rsidR="00040377" w:rsidTr="000969D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 Г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2184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54600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30864</w:t>
            </w:r>
          </w:p>
        </w:tc>
      </w:tr>
      <w:tr w:rsidR="00040377" w:rsidTr="000969D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Д</w:t>
            </w:r>
            <w:proofErr w:type="gramEnd"/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380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2766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69150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29412</w:t>
            </w:r>
          </w:p>
        </w:tc>
      </w:tr>
      <w:tr w:rsidR="00040377" w:rsidTr="000969D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Е</w:t>
            </w:r>
            <w:proofErr w:type="gramEnd"/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460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3349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83725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12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26738</w:t>
            </w:r>
          </w:p>
        </w:tc>
      </w:tr>
      <w:tr w:rsidR="00040377" w:rsidTr="000969D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Итого затрат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040377" w:rsidTr="000969D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righ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 период эксплуатации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251155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119909</w:t>
            </w:r>
          </w:p>
        </w:tc>
      </w:tr>
      <w:tr w:rsidR="00040377" w:rsidTr="000969D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pStyle w:val="5"/>
            </w:pPr>
            <w:r>
              <w:t>Всего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680275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591941</w:t>
            </w:r>
          </w:p>
        </w:tc>
      </w:tr>
      <w:tr w:rsidR="00040377" w:rsidTr="000969D3">
        <w:trPr>
          <w:cantSplit/>
        </w:trPr>
        <w:tc>
          <w:tcPr>
            <w:tcW w:w="98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040377" w:rsidTr="000969D3">
        <w:trPr>
          <w:cantSplit/>
        </w:trPr>
        <w:tc>
          <w:tcPr>
            <w:tcW w:w="98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Первоначальные капитальные затраты</w:t>
            </w:r>
          </w:p>
        </w:tc>
      </w:tr>
      <w:tr w:rsidR="00040377" w:rsidTr="000969D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Е</w:t>
            </w:r>
            <w:proofErr w:type="gramEnd"/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13,24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460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6090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121800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040377" w:rsidTr="000969D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Ствол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24,2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315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7623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381150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040377" w:rsidTr="000969D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Околоствольный двор на горизонте штольни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Е</w:t>
            </w:r>
            <w:proofErr w:type="gramEnd"/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450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20250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040377" w:rsidTr="000969D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Капитальный </w:t>
            </w:r>
            <w:r>
              <w:rPr>
                <w:sz w:val="28"/>
                <w:szCs w:val="28"/>
                <w:lang w:val="ru-RU"/>
              </w:rPr>
              <w:lastRenderedPageBreak/>
              <w:t>рудоспуск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260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2080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41600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040377" w:rsidTr="000969D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Восстающий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260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20800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040377" w:rsidTr="000969D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Квершлаг гор. I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040377" w:rsidTr="000969D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Итого ПЗ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593600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684830</w:t>
            </w:r>
          </w:p>
        </w:tc>
      </w:tr>
    </w:tbl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Продолжение таблицы 2.3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388"/>
        <w:gridCol w:w="414"/>
        <w:gridCol w:w="906"/>
        <w:gridCol w:w="840"/>
        <w:gridCol w:w="960"/>
        <w:gridCol w:w="600"/>
        <w:gridCol w:w="1200"/>
        <w:gridCol w:w="1320"/>
        <w:gridCol w:w="1220"/>
      </w:tblGrid>
      <w:tr w:rsidR="00040377" w:rsidTr="000969D3">
        <w:trPr>
          <w:trHeight w:val="4089"/>
        </w:trPr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Выработка и капитальное сооружение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40377" w:rsidRDefault="00040377" w:rsidP="000969D3">
            <w:pPr>
              <w:pStyle w:val="4"/>
            </w:pPr>
            <w:r>
              <w:t>Число выработок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vertAlign w:val="superscript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Площадь поперечного сечения в проходке, м</w:t>
            </w:r>
            <w:proofErr w:type="gramStart"/>
            <w:r>
              <w:rPr>
                <w:sz w:val="28"/>
                <w:szCs w:val="28"/>
                <w:vertAlign w:val="superscript"/>
                <w:lang w:val="ru-RU"/>
              </w:rPr>
              <w:t>2</w:t>
            </w:r>
            <w:proofErr w:type="gramEnd"/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Глубина (длина) выработки, </w:t>
            </w:r>
            <w:proofErr w:type="gramStart"/>
            <w:r>
              <w:rPr>
                <w:sz w:val="28"/>
                <w:szCs w:val="28"/>
                <w:lang w:val="ru-RU"/>
              </w:rPr>
              <w:t>м</w:t>
            </w:r>
            <w:proofErr w:type="gramEnd"/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vertAlign w:val="superscript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Объем, м</w:t>
            </w:r>
            <w:r>
              <w:rPr>
                <w:sz w:val="28"/>
                <w:szCs w:val="28"/>
                <w:vertAlign w:val="superscript"/>
                <w:lang w:val="ru-RU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Стоимость </w:t>
            </w:r>
            <w:smartTag w:uri="urn:schemas-microsoft-com:office:smarttags" w:element="metricconverter">
              <w:smartTagPr>
                <w:attr w:name="ProductID" w:val="1 м"/>
              </w:smartTagPr>
              <w:r>
                <w:rPr>
                  <w:sz w:val="28"/>
                  <w:szCs w:val="28"/>
                  <w:lang w:val="ru-RU"/>
                </w:rPr>
                <w:t>1 м</w:t>
              </w:r>
            </w:smartTag>
            <w:r>
              <w:rPr>
                <w:sz w:val="28"/>
                <w:szCs w:val="28"/>
                <w:lang w:val="ru-RU"/>
              </w:rPr>
              <w:t xml:space="preserve"> выработки,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Общая стоимость,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Год вложения капитальных затрат на строительство и относительного пуска рудника в эксплуатацию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Приведенные капитальные затраты,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</w:tr>
      <w:tr w:rsidR="00040377" w:rsidTr="000969D3">
        <w:trPr>
          <w:cantSplit/>
        </w:trPr>
        <w:tc>
          <w:tcPr>
            <w:tcW w:w="98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Капитальные затраты в период эксплуатации</w:t>
            </w:r>
          </w:p>
        </w:tc>
      </w:tr>
      <w:tr w:rsidR="00040377" w:rsidTr="000969D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Квершлаг гор. II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495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12375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9302</w:t>
            </w:r>
          </w:p>
        </w:tc>
      </w:tr>
      <w:tr w:rsidR="00040377" w:rsidTr="000969D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Квершлаг гор. III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670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16750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9461</w:t>
            </w:r>
          </w:p>
        </w:tc>
      </w:tr>
      <w:tr w:rsidR="00040377" w:rsidTr="000969D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Квершлаг гор. IV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844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21100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8953</w:t>
            </w:r>
          </w:p>
        </w:tc>
      </w:tr>
      <w:tr w:rsidR="00040377" w:rsidTr="000969D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Итого затрат в период эксплуатации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50225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27716</w:t>
            </w:r>
          </w:p>
        </w:tc>
      </w:tr>
      <w:tr w:rsidR="00040377" w:rsidTr="000969D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Всего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643825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377" w:rsidRDefault="00040377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712546</w:t>
            </w:r>
          </w:p>
        </w:tc>
      </w:tr>
    </w:tbl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pStyle w:val="31"/>
        <w:spacing w:before="0"/>
        <w:rPr>
          <w:lang w:val="ru-RU"/>
        </w:rPr>
      </w:pPr>
      <w:r>
        <w:rPr>
          <w:lang w:val="ru-RU"/>
        </w:rPr>
        <w:t>Следовательно, сравниваемые варианты равноценны. Принимаем вариант вскрытия капитальной штольней, как лучшей по техническим соображениям.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040377" w:rsidRDefault="00040377" w:rsidP="00040377">
      <w:pPr>
        <w:pStyle w:val="21"/>
        <w:ind w:firstLine="720"/>
      </w:pPr>
      <w:r>
        <w:rPr>
          <w:szCs w:val="28"/>
        </w:rPr>
        <w:t>Расчет эксплуатационных затрат приведен в таблице 2.4</w:t>
      </w:r>
    </w:p>
    <w:p w:rsidR="00040377" w:rsidRDefault="00040377" w:rsidP="00040377">
      <w:pPr>
        <w:pStyle w:val="21"/>
        <w:ind w:firstLine="0"/>
      </w:pPr>
    </w:p>
    <w:p w:rsidR="00040377" w:rsidRDefault="00040377" w:rsidP="00040377">
      <w:pPr>
        <w:pStyle w:val="21"/>
        <w:ind w:firstLine="0"/>
      </w:pPr>
      <w:r>
        <w:rPr>
          <w:szCs w:val="28"/>
        </w:rPr>
        <w:t>Таблица 2.4 – Расчет эксплуатационных затрат</w:t>
      </w:r>
    </w:p>
    <w:p w:rsidR="00040377" w:rsidRDefault="00040377" w:rsidP="00040377">
      <w:pPr>
        <w:jc w:val="both"/>
        <w:rPr>
          <w:sz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03"/>
        <w:gridCol w:w="2072"/>
        <w:gridCol w:w="2534"/>
        <w:gridCol w:w="1762"/>
      </w:tblGrid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3348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Вид затрат</w:t>
            </w:r>
          </w:p>
        </w:tc>
        <w:tc>
          <w:tcPr>
            <w:tcW w:w="2160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Формула</w:t>
            </w:r>
          </w:p>
        </w:tc>
        <w:tc>
          <w:tcPr>
            <w:tcW w:w="2520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Расчет</w:t>
            </w:r>
          </w:p>
        </w:tc>
        <w:tc>
          <w:tcPr>
            <w:tcW w:w="1820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Затраты, </w:t>
            </w:r>
            <w:proofErr w:type="spellStart"/>
            <w:r>
              <w:rPr>
                <w:sz w:val="28"/>
                <w:lang w:val="ru-RU"/>
              </w:rPr>
              <w:t>у.е</w:t>
            </w:r>
            <w:proofErr w:type="spellEnd"/>
            <w:r>
              <w:rPr>
                <w:sz w:val="28"/>
                <w:lang w:val="ru-RU"/>
              </w:rPr>
              <w:t>.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848" w:type="dxa"/>
            <w:gridSpan w:val="4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Поддержание выработок:</w:t>
            </w:r>
          </w:p>
        </w:tc>
        <w:tc>
          <w:tcPr>
            <w:tcW w:w="216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252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82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040377" w:rsidRDefault="00040377" w:rsidP="000969D3">
            <w:pPr>
              <w:pStyle w:val="6"/>
            </w:pPr>
            <w:r>
              <w:t>Штольня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216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.ш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ш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t</w:t>
            </w:r>
            <w:r>
              <w:rPr>
                <w:sz w:val="28"/>
                <w:szCs w:val="28"/>
                <w:vertAlign w:val="subscript"/>
                <w:lang w:val="ru-RU"/>
              </w:rPr>
              <w:t>э</w:t>
            </w:r>
            <w:proofErr w:type="spellEnd"/>
          </w:p>
        </w:tc>
        <w:tc>
          <w:tcPr>
            <w:tcW w:w="252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25·60·3</w:t>
            </w:r>
          </w:p>
        </w:tc>
        <w:tc>
          <w:tcPr>
            <w:tcW w:w="182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4500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040377" w:rsidRDefault="00040377" w:rsidP="000969D3">
            <w:pPr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Б</w:t>
            </w:r>
            <w:proofErr w:type="gramEnd"/>
            <w:r>
              <w:rPr>
                <w:sz w:val="28"/>
                <w:szCs w:val="28"/>
                <w:lang w:val="ru-RU"/>
              </w:rPr>
              <w:t>, В, Г, Д</w:t>
            </w:r>
          </w:p>
        </w:tc>
        <w:tc>
          <w:tcPr>
            <w:tcW w:w="216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.ш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с.ш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4t</w:t>
            </w:r>
            <w:r>
              <w:rPr>
                <w:sz w:val="28"/>
                <w:szCs w:val="28"/>
                <w:vertAlign w:val="subscript"/>
                <w:lang w:val="ru-RU"/>
              </w:rPr>
              <w:t>э</w:t>
            </w:r>
          </w:p>
        </w:tc>
        <w:tc>
          <w:tcPr>
            <w:tcW w:w="252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2·25·270·4·3</w:t>
            </w:r>
          </w:p>
        </w:tc>
        <w:tc>
          <w:tcPr>
            <w:tcW w:w="182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162000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040377" w:rsidRDefault="00040377" w:rsidP="000969D3">
            <w:pPr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Е</w:t>
            </w:r>
            <w:proofErr w:type="gramEnd"/>
          </w:p>
        </w:tc>
        <w:tc>
          <w:tcPr>
            <w:tcW w:w="216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.ш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ш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t</w:t>
            </w:r>
            <w:r>
              <w:rPr>
                <w:sz w:val="28"/>
                <w:szCs w:val="28"/>
                <w:vertAlign w:val="subscript"/>
                <w:lang w:val="ru-RU"/>
              </w:rPr>
              <w:t>э</w:t>
            </w:r>
            <w:proofErr w:type="spellEnd"/>
          </w:p>
        </w:tc>
        <w:tc>
          <w:tcPr>
            <w:tcW w:w="252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25·460·3</w:t>
            </w:r>
          </w:p>
        </w:tc>
        <w:tc>
          <w:tcPr>
            <w:tcW w:w="182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34500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Откатка руды:</w:t>
            </w:r>
          </w:p>
        </w:tc>
        <w:tc>
          <w:tcPr>
            <w:tcW w:w="216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252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82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040377" w:rsidRDefault="00040377" w:rsidP="000969D3">
            <w:pPr>
              <w:ind w:firstLine="24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lastRenderedPageBreak/>
              <w:t>по этажным штольням</w:t>
            </w:r>
          </w:p>
        </w:tc>
        <w:tc>
          <w:tcPr>
            <w:tcW w:w="216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оп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.п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D</w:t>
            </w:r>
          </w:p>
        </w:tc>
        <w:tc>
          <w:tcPr>
            <w:tcW w:w="252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0,00008·308·4,5</w:t>
            </w:r>
          </w:p>
        </w:tc>
        <w:tc>
          <w:tcPr>
            <w:tcW w:w="182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110880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040377" w:rsidRDefault="00040377" w:rsidP="000969D3">
            <w:pPr>
              <w:ind w:firstLine="24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по канатной дороге</w:t>
            </w:r>
          </w:p>
        </w:tc>
        <w:tc>
          <w:tcPr>
            <w:tcW w:w="216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4/5k</w:t>
            </w:r>
            <w:r>
              <w:rPr>
                <w:sz w:val="28"/>
                <w:szCs w:val="28"/>
                <w:vertAlign w:val="subscript"/>
                <w:lang w:val="ru-RU"/>
              </w:rPr>
              <w:t>оп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.х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с.пх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D</w:t>
            </w:r>
          </w:p>
        </w:tc>
        <w:tc>
          <w:tcPr>
            <w:tcW w:w="252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4/5·0,00025·210·4,5</w:t>
            </w:r>
          </w:p>
        </w:tc>
        <w:tc>
          <w:tcPr>
            <w:tcW w:w="182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189000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Итого</w:t>
            </w:r>
          </w:p>
        </w:tc>
        <w:tc>
          <w:tcPr>
            <w:tcW w:w="216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252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82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500880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848" w:type="dxa"/>
            <w:gridSpan w:val="4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Поддержание выработок:</w:t>
            </w:r>
          </w:p>
        </w:tc>
        <w:tc>
          <w:tcPr>
            <w:tcW w:w="216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252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82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Е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(Капитальная)</w:t>
            </w:r>
          </w:p>
        </w:tc>
        <w:tc>
          <w:tcPr>
            <w:tcW w:w="216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.ш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ш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t</w:t>
            </w:r>
            <w:proofErr w:type="spellEnd"/>
          </w:p>
        </w:tc>
        <w:tc>
          <w:tcPr>
            <w:tcW w:w="252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20·460·15</w:t>
            </w:r>
          </w:p>
        </w:tc>
        <w:tc>
          <w:tcPr>
            <w:tcW w:w="182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138000</w:t>
            </w:r>
          </w:p>
        </w:tc>
      </w:tr>
    </w:tbl>
    <w:p w:rsidR="00040377" w:rsidRDefault="00040377" w:rsidP="00040377">
      <w:pPr>
        <w:jc w:val="both"/>
        <w:rPr>
          <w:sz w:val="28"/>
          <w:lang w:val="ru-RU"/>
        </w:rPr>
      </w:pPr>
      <w:r>
        <w:rPr>
          <w:sz w:val="28"/>
          <w:lang w:val="ru-RU"/>
        </w:rPr>
        <w:t xml:space="preserve">Продолжение </w:t>
      </w:r>
      <w:r>
        <w:rPr>
          <w:sz w:val="28"/>
          <w:szCs w:val="28"/>
          <w:lang w:val="ru-RU"/>
        </w:rPr>
        <w:t>таблицы 2.4</w:t>
      </w:r>
    </w:p>
    <w:p w:rsidR="00040377" w:rsidRDefault="00040377" w:rsidP="00040377">
      <w:pPr>
        <w:jc w:val="both"/>
        <w:rPr>
          <w:sz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571"/>
        <w:gridCol w:w="1971"/>
        <w:gridCol w:w="2262"/>
        <w:gridCol w:w="1767"/>
      </w:tblGrid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3708" w:type="dxa"/>
            <w:vAlign w:val="center"/>
          </w:tcPr>
          <w:p w:rsidR="00040377" w:rsidRDefault="00040377" w:rsidP="000969D3">
            <w:pPr>
              <w:pStyle w:val="3"/>
              <w:widowControl/>
              <w:autoSpaceDE/>
              <w:autoSpaceDN/>
              <w:adjustRightInd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Вид затрат</w:t>
            </w:r>
          </w:p>
        </w:tc>
        <w:tc>
          <w:tcPr>
            <w:tcW w:w="2040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Формула</w:t>
            </w:r>
          </w:p>
        </w:tc>
        <w:tc>
          <w:tcPr>
            <w:tcW w:w="2280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Расчет</w:t>
            </w:r>
          </w:p>
        </w:tc>
        <w:tc>
          <w:tcPr>
            <w:tcW w:w="1820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Затраты, </w:t>
            </w:r>
            <w:proofErr w:type="spellStart"/>
            <w:r>
              <w:rPr>
                <w:sz w:val="28"/>
                <w:lang w:val="ru-RU"/>
              </w:rPr>
              <w:t>у.е</w:t>
            </w:r>
            <w:proofErr w:type="spellEnd"/>
            <w:r>
              <w:rPr>
                <w:sz w:val="28"/>
                <w:lang w:val="ru-RU"/>
              </w:rPr>
              <w:t>.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3708" w:type="dxa"/>
            <w:vAlign w:val="center"/>
          </w:tcPr>
          <w:p w:rsidR="00040377" w:rsidRDefault="00040377" w:rsidP="000969D3">
            <w:pPr>
              <w:jc w:val="bot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квершлаги I-IV горизонтов</w:t>
            </w:r>
          </w:p>
        </w:tc>
        <w:tc>
          <w:tcPr>
            <w:tcW w:w="2040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.к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с.к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4t</w:t>
            </w:r>
            <w:r>
              <w:rPr>
                <w:sz w:val="28"/>
                <w:szCs w:val="28"/>
                <w:vertAlign w:val="subscript"/>
                <w:lang w:val="ru-RU"/>
              </w:rPr>
              <w:t>э</w:t>
            </w:r>
          </w:p>
        </w:tc>
        <w:tc>
          <w:tcPr>
            <w:tcW w:w="228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2·25·80·4·3</w:t>
            </w:r>
          </w:p>
        </w:tc>
        <w:tc>
          <w:tcPr>
            <w:tcW w:w="1820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48000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3708" w:type="dxa"/>
            <w:vAlign w:val="center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вспомогательная </w:t>
            </w: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А</w:t>
            </w:r>
            <w:proofErr w:type="gramEnd"/>
          </w:p>
        </w:tc>
        <w:tc>
          <w:tcPr>
            <w:tcW w:w="2040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.ш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ш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t</w:t>
            </w:r>
            <w:r>
              <w:rPr>
                <w:sz w:val="28"/>
                <w:szCs w:val="28"/>
                <w:vertAlign w:val="subscript"/>
                <w:lang w:val="ru-RU"/>
              </w:rPr>
              <w:t>э</w:t>
            </w:r>
            <w:proofErr w:type="spellEnd"/>
          </w:p>
        </w:tc>
        <w:tc>
          <w:tcPr>
            <w:tcW w:w="2280" w:type="dxa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25·60·3</w:t>
            </w:r>
          </w:p>
        </w:tc>
        <w:tc>
          <w:tcPr>
            <w:tcW w:w="1820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22500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3708" w:type="dxa"/>
            <w:vAlign w:val="center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слепой ствол</w:t>
            </w:r>
          </w:p>
        </w:tc>
        <w:tc>
          <w:tcPr>
            <w:tcW w:w="2040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.с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t</w:t>
            </w:r>
            <w:proofErr w:type="spellEnd"/>
          </w:p>
        </w:tc>
        <w:tc>
          <w:tcPr>
            <w:tcW w:w="2280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30·315·15</w:t>
            </w:r>
          </w:p>
        </w:tc>
        <w:tc>
          <w:tcPr>
            <w:tcW w:w="1820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141750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3708" w:type="dxa"/>
            <w:vAlign w:val="center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капитальный рудоспуск с </w:t>
            </w:r>
            <w:proofErr w:type="gramStart"/>
            <w:r>
              <w:rPr>
                <w:sz w:val="28"/>
                <w:lang w:val="ru-RU"/>
              </w:rPr>
              <w:t>ходовым</w:t>
            </w:r>
            <w:proofErr w:type="gramEnd"/>
            <w:r>
              <w:rPr>
                <w:sz w:val="28"/>
                <w:lang w:val="ru-RU"/>
              </w:rPr>
              <w:t xml:space="preserve"> восстающим</w:t>
            </w:r>
          </w:p>
        </w:tc>
        <w:tc>
          <w:tcPr>
            <w:tcW w:w="2040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.р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с.р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4t</w:t>
            </w:r>
          </w:p>
        </w:tc>
        <w:tc>
          <w:tcPr>
            <w:tcW w:w="2280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15·150·4·15</w:t>
            </w:r>
          </w:p>
        </w:tc>
        <w:tc>
          <w:tcPr>
            <w:tcW w:w="1820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27000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3708" w:type="dxa"/>
            <w:vAlign w:val="center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Откатка руды по капитальной штольне</w:t>
            </w:r>
          </w:p>
        </w:tc>
        <w:tc>
          <w:tcPr>
            <w:tcW w:w="2040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proofErr w:type="spellStart"/>
            <w:proofErr w:type="gramStart"/>
            <w:r>
              <w:rPr>
                <w:sz w:val="28"/>
                <w:szCs w:val="28"/>
                <w:lang w:val="ru-RU"/>
              </w:rPr>
              <w:t>k</w:t>
            </w:r>
            <w:proofErr w:type="gramEnd"/>
            <w:r>
              <w:rPr>
                <w:sz w:val="28"/>
                <w:szCs w:val="28"/>
                <w:vertAlign w:val="subscript"/>
                <w:lang w:val="ru-RU"/>
              </w:rPr>
              <w:t>оп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ш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D</w:t>
            </w:r>
          </w:p>
        </w:tc>
        <w:tc>
          <w:tcPr>
            <w:tcW w:w="2280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0,00005·460·4,5</w:t>
            </w:r>
          </w:p>
        </w:tc>
        <w:tc>
          <w:tcPr>
            <w:tcW w:w="1820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103500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3708" w:type="dxa"/>
            <w:vAlign w:val="center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Итого</w:t>
            </w:r>
          </w:p>
        </w:tc>
        <w:tc>
          <w:tcPr>
            <w:tcW w:w="2040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2280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820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480750</w:t>
            </w:r>
          </w:p>
        </w:tc>
      </w:tr>
    </w:tbl>
    <w:p w:rsidR="00040377" w:rsidRDefault="00040377" w:rsidP="00040377">
      <w:pPr>
        <w:jc w:val="both"/>
        <w:rPr>
          <w:sz w:val="28"/>
          <w:lang w:val="ru-RU"/>
        </w:rPr>
      </w:pPr>
    </w:p>
    <w:p w:rsidR="00040377" w:rsidRDefault="00040377" w:rsidP="00040377">
      <w:pPr>
        <w:pStyle w:val="31"/>
        <w:widowControl/>
        <w:autoSpaceDE/>
        <w:autoSpaceDN/>
        <w:adjustRightInd/>
        <w:spacing w:before="0"/>
        <w:rPr>
          <w:szCs w:val="24"/>
          <w:lang w:val="ru-RU"/>
        </w:rPr>
      </w:pPr>
      <w:r>
        <w:rPr>
          <w:szCs w:val="24"/>
          <w:lang w:val="ru-RU"/>
        </w:rPr>
        <w:t>2.4.4 Задачи. А. Выбрать способ вскрытия вертикальным или наклонным стволом при условиях, приведенных в таблице 2.5</w:t>
      </w:r>
    </w:p>
    <w:p w:rsidR="00040377" w:rsidRDefault="00040377" w:rsidP="00040377">
      <w:pPr>
        <w:jc w:val="both"/>
        <w:rPr>
          <w:sz w:val="28"/>
          <w:lang w:val="ru-RU"/>
        </w:rPr>
      </w:pPr>
    </w:p>
    <w:p w:rsidR="00040377" w:rsidRDefault="00040377" w:rsidP="00040377">
      <w:pPr>
        <w:pStyle w:val="2"/>
        <w:widowControl/>
        <w:autoSpaceDE/>
        <w:autoSpaceDN/>
        <w:adjustRightInd/>
        <w:rPr>
          <w:rFonts w:eastAsia="Times New Roman"/>
          <w:szCs w:val="24"/>
        </w:rPr>
      </w:pPr>
      <w:r>
        <w:rPr>
          <w:rFonts w:eastAsia="Times New Roman"/>
          <w:szCs w:val="24"/>
        </w:rPr>
        <w:t xml:space="preserve">Таблица 2.5 – </w:t>
      </w:r>
      <w:r>
        <w:t>Варианты заданий</w:t>
      </w:r>
    </w:p>
    <w:p w:rsidR="00040377" w:rsidRDefault="00040377" w:rsidP="00040377">
      <w:pPr>
        <w:jc w:val="both"/>
        <w:rPr>
          <w:sz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505"/>
        <w:gridCol w:w="1015"/>
        <w:gridCol w:w="1021"/>
        <w:gridCol w:w="1010"/>
        <w:gridCol w:w="1010"/>
        <w:gridCol w:w="1010"/>
      </w:tblGrid>
      <w:tr w:rsidR="00040377" w:rsidTr="000969D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68" w:type="dxa"/>
            <w:vMerge w:val="restart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Параметры</w:t>
            </w:r>
          </w:p>
        </w:tc>
        <w:tc>
          <w:tcPr>
            <w:tcW w:w="5180" w:type="dxa"/>
            <w:gridSpan w:val="5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Варианты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68" w:type="dxa"/>
            <w:vMerge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Мощность рудного тела, </w:t>
            </w:r>
            <w:proofErr w:type="gramStart"/>
            <w:r>
              <w:rPr>
                <w:sz w:val="28"/>
                <w:lang w:val="ru-RU"/>
              </w:rPr>
              <w:t>м</w:t>
            </w:r>
            <w:proofErr w:type="gramEnd"/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15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Длина рудного тела по простиранию, </w:t>
            </w:r>
            <w:proofErr w:type="gramStart"/>
            <w:r>
              <w:rPr>
                <w:sz w:val="28"/>
                <w:lang w:val="ru-RU"/>
              </w:rPr>
              <w:t>м</w:t>
            </w:r>
            <w:proofErr w:type="gramEnd"/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1200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1000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800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800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600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Угол падения, градус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45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Проектная глубина разработки месторождения, </w:t>
            </w:r>
            <w:proofErr w:type="gramStart"/>
            <w:r>
              <w:rPr>
                <w:sz w:val="28"/>
                <w:lang w:val="ru-RU"/>
              </w:rPr>
              <w:t>м</w:t>
            </w:r>
            <w:proofErr w:type="gramEnd"/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330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580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600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200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Мощность наносов, </w:t>
            </w:r>
            <w:proofErr w:type="gramStart"/>
            <w:r>
              <w:rPr>
                <w:sz w:val="28"/>
                <w:lang w:val="ru-RU"/>
              </w:rPr>
              <w:t>м</w:t>
            </w:r>
            <w:proofErr w:type="gramEnd"/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040377" w:rsidRDefault="00040377" w:rsidP="000969D3">
            <w:pPr>
              <w:jc w:val="both"/>
              <w:rPr>
                <w:sz w:val="28"/>
                <w:vertAlign w:val="superscript"/>
                <w:lang w:val="ru-RU"/>
              </w:rPr>
            </w:pPr>
            <w:r>
              <w:rPr>
                <w:sz w:val="28"/>
                <w:lang w:val="ru-RU"/>
              </w:rPr>
              <w:t>Плотность руды, т/м</w:t>
            </w:r>
            <w:r>
              <w:rPr>
                <w:sz w:val="28"/>
                <w:vertAlign w:val="superscript"/>
                <w:lang w:val="ru-RU"/>
              </w:rPr>
              <w:t>3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2,8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3,2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2,8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Коэффициент извлечения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0,95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0,92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0,85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Коэффициент разубоживания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0,08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0,012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0,01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0,06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0,05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Годовая производительность рудника, тыс. т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400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400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800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300</w:t>
            </w:r>
          </w:p>
        </w:tc>
      </w:tr>
    </w:tbl>
    <w:p w:rsidR="00040377" w:rsidRDefault="00040377" w:rsidP="00040377">
      <w:pPr>
        <w:jc w:val="both"/>
        <w:rPr>
          <w:sz w:val="28"/>
          <w:lang w:val="ru-RU"/>
        </w:rPr>
      </w:pPr>
    </w:p>
    <w:p w:rsidR="00040377" w:rsidRDefault="00040377" w:rsidP="00040377">
      <w:pPr>
        <w:ind w:left="1680" w:hanging="1680"/>
        <w:jc w:val="both"/>
        <w:rPr>
          <w:sz w:val="28"/>
          <w:lang w:val="ru-RU"/>
        </w:rPr>
      </w:pPr>
      <w:r>
        <w:rPr>
          <w:sz w:val="28"/>
          <w:lang w:val="ru-RU"/>
        </w:rPr>
        <w:t>Примечание. Остальные данные принять по аналогии с рассмотренными выше примерами или по указанию преподавателя.</w:t>
      </w:r>
    </w:p>
    <w:p w:rsidR="00040377" w:rsidRDefault="00040377" w:rsidP="00040377">
      <w:pPr>
        <w:jc w:val="both"/>
        <w:rPr>
          <w:sz w:val="28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lastRenderedPageBreak/>
        <w:t xml:space="preserve">Б. Выбрать способ вскрытия </w:t>
      </w:r>
      <w:proofErr w:type="gramStart"/>
      <w:r>
        <w:rPr>
          <w:sz w:val="28"/>
          <w:lang w:val="ru-RU"/>
        </w:rPr>
        <w:t>этажными</w:t>
      </w:r>
      <w:proofErr w:type="gramEnd"/>
      <w:r>
        <w:rPr>
          <w:sz w:val="28"/>
          <w:lang w:val="ru-RU"/>
        </w:rPr>
        <w:t xml:space="preserve"> или капитальной штольней для условий, приведенных в таблице 2.6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lang w:val="ru-RU"/>
        </w:rPr>
      </w:pPr>
    </w:p>
    <w:p w:rsidR="00040377" w:rsidRDefault="00040377" w:rsidP="00040377">
      <w:pPr>
        <w:pStyle w:val="2"/>
        <w:rPr>
          <w:rFonts w:eastAsia="Times New Roman"/>
          <w:szCs w:val="24"/>
        </w:rPr>
      </w:pPr>
      <w:r>
        <w:rPr>
          <w:rFonts w:eastAsia="Times New Roman"/>
          <w:szCs w:val="24"/>
        </w:rPr>
        <w:t>Таблица 2.6 – Варианты заданий</w:t>
      </w:r>
    </w:p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516"/>
        <w:gridCol w:w="1016"/>
        <w:gridCol w:w="1011"/>
        <w:gridCol w:w="1006"/>
        <w:gridCol w:w="1011"/>
        <w:gridCol w:w="1011"/>
      </w:tblGrid>
      <w:tr w:rsidR="00040377" w:rsidTr="000969D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68" w:type="dxa"/>
            <w:vMerge w:val="restart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Параметры</w:t>
            </w:r>
          </w:p>
        </w:tc>
        <w:tc>
          <w:tcPr>
            <w:tcW w:w="5180" w:type="dxa"/>
            <w:gridSpan w:val="5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Варианты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68" w:type="dxa"/>
            <w:vMerge/>
            <w:tcBorders>
              <w:bottom w:val="single" w:sz="4" w:space="0" w:color="auto"/>
            </w:tcBorders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4668" w:type="dxa"/>
            <w:tcBorders>
              <w:bottom w:val="single" w:sz="4" w:space="0" w:color="auto"/>
            </w:tcBorders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Мощность рудного тела, </w:t>
            </w:r>
            <w:proofErr w:type="gramStart"/>
            <w:r>
              <w:rPr>
                <w:sz w:val="28"/>
                <w:lang w:val="ru-RU"/>
              </w:rPr>
              <w:t>м</w:t>
            </w:r>
            <w:proofErr w:type="gramEnd"/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15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20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46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84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Продолжение </w:t>
            </w:r>
            <w:r>
              <w:rPr>
                <w:sz w:val="28"/>
                <w:szCs w:val="28"/>
                <w:lang w:val="ru-RU"/>
              </w:rPr>
              <w:t>таблицы 2.6</w:t>
            </w:r>
          </w:p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68" w:type="dxa"/>
            <w:vMerge w:val="restart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Параметры</w:t>
            </w:r>
          </w:p>
        </w:tc>
        <w:tc>
          <w:tcPr>
            <w:tcW w:w="5180" w:type="dxa"/>
            <w:gridSpan w:val="5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Варианты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68" w:type="dxa"/>
            <w:vMerge/>
            <w:tcBorders>
              <w:bottom w:val="single" w:sz="4" w:space="0" w:color="auto"/>
            </w:tcBorders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4668" w:type="dxa"/>
            <w:tcBorders>
              <w:top w:val="single" w:sz="4" w:space="0" w:color="auto"/>
            </w:tcBorders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Длина рудного тела по простиранию, </w:t>
            </w:r>
            <w:proofErr w:type="gramStart"/>
            <w:r>
              <w:rPr>
                <w:sz w:val="28"/>
                <w:lang w:val="ru-RU"/>
              </w:rPr>
              <w:t>м</w:t>
            </w:r>
            <w:proofErr w:type="gramEnd"/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1000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800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600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500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500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Угол падения, градус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85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75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65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Проектная высота разработки месторождения (от горизонта вентиляционной штольни), </w:t>
            </w:r>
            <w:proofErr w:type="gramStart"/>
            <w:r>
              <w:rPr>
                <w:sz w:val="28"/>
                <w:lang w:val="ru-RU"/>
              </w:rPr>
              <w:t>м</w:t>
            </w:r>
            <w:proofErr w:type="gramEnd"/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350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400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450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500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040377" w:rsidRDefault="00040377" w:rsidP="000969D3">
            <w:pPr>
              <w:jc w:val="both"/>
              <w:rPr>
                <w:sz w:val="28"/>
                <w:vertAlign w:val="superscript"/>
                <w:lang w:val="ru-RU"/>
              </w:rPr>
            </w:pPr>
            <w:r>
              <w:rPr>
                <w:sz w:val="28"/>
                <w:lang w:val="ru-RU"/>
              </w:rPr>
              <w:t>Плотность руды, т/м</w:t>
            </w:r>
            <w:r>
              <w:rPr>
                <w:sz w:val="28"/>
                <w:vertAlign w:val="superscript"/>
                <w:lang w:val="ru-RU"/>
              </w:rPr>
              <w:t>3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3,0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3,2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3,0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2,8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2,8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Коэффициент извлечения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0,95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0,96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0,95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0,95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Коэффициент разубоживания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0,08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0,1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0,1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0,08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0,08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Годовая производительность рудника, тыс. т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400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600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800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 xml:space="preserve">Длина верхней штольни, </w:t>
            </w:r>
            <w:proofErr w:type="gramStart"/>
            <w:r>
              <w:rPr>
                <w:sz w:val="28"/>
                <w:szCs w:val="14"/>
                <w:lang w:val="ru-RU"/>
              </w:rPr>
              <w:t>м</w:t>
            </w:r>
            <w:proofErr w:type="gramEnd"/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240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260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300</w:t>
            </w:r>
          </w:p>
        </w:tc>
      </w:tr>
      <w:tr w:rsidR="00040377" w:rsidTr="000969D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040377" w:rsidRDefault="00040377" w:rsidP="000969D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Средний угол наклона косогора к горизонту, градус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60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55</w:t>
            </w:r>
          </w:p>
        </w:tc>
        <w:tc>
          <w:tcPr>
            <w:tcW w:w="1036" w:type="dxa"/>
            <w:vAlign w:val="center"/>
          </w:tcPr>
          <w:p w:rsidR="00040377" w:rsidRDefault="00040377" w:rsidP="000969D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65</w:t>
            </w:r>
          </w:p>
        </w:tc>
      </w:tr>
    </w:tbl>
    <w:p w:rsidR="00040377" w:rsidRDefault="00040377" w:rsidP="00040377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040377" w:rsidRDefault="00040377" w:rsidP="00040377">
      <w:pPr>
        <w:widowControl w:val="0"/>
        <w:autoSpaceDE w:val="0"/>
        <w:autoSpaceDN w:val="0"/>
        <w:adjustRightInd w:val="0"/>
        <w:ind w:left="1680" w:hanging="1680"/>
        <w:jc w:val="both"/>
        <w:rPr>
          <w:sz w:val="28"/>
          <w:szCs w:val="20"/>
          <w:lang w:val="ru-RU"/>
        </w:rPr>
      </w:pPr>
      <w:r>
        <w:rPr>
          <w:sz w:val="28"/>
          <w:szCs w:val="14"/>
          <w:lang w:val="ru-RU"/>
        </w:rPr>
        <w:t xml:space="preserve">Примечание. Остальные данные принять по аналогии с </w:t>
      </w:r>
      <w:proofErr w:type="spellStart"/>
      <w:r>
        <w:rPr>
          <w:sz w:val="28"/>
          <w:szCs w:val="14"/>
          <w:lang w:val="ru-RU"/>
        </w:rPr>
        <w:t>рассмотреными</w:t>
      </w:r>
      <w:proofErr w:type="spellEnd"/>
      <w:r>
        <w:rPr>
          <w:sz w:val="28"/>
          <w:szCs w:val="14"/>
          <w:lang w:val="ru-RU"/>
        </w:rPr>
        <w:t xml:space="preserve"> выше примерами или по указанию преподавателя.</w:t>
      </w:r>
    </w:p>
    <w:p w:rsidR="00040377" w:rsidRDefault="00040377" w:rsidP="00040377">
      <w:pPr>
        <w:jc w:val="both"/>
        <w:rPr>
          <w:sz w:val="28"/>
          <w:lang w:val="ru-RU"/>
        </w:rPr>
      </w:pPr>
    </w:p>
    <w:p w:rsidR="004F6FDC" w:rsidRPr="00040377" w:rsidRDefault="004F6FDC">
      <w:pPr>
        <w:rPr>
          <w:lang w:val="ru-RU"/>
        </w:rPr>
      </w:pPr>
    </w:p>
    <w:sectPr w:rsidR="004F6FDC" w:rsidRPr="00040377" w:rsidSect="004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F0438"/>
    <w:multiLevelType w:val="hybridMultilevel"/>
    <w:tmpl w:val="1F5A07FC"/>
    <w:lvl w:ilvl="0" w:tplc="E272C1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">
    <w:nsid w:val="4F6B7366"/>
    <w:multiLevelType w:val="hybridMultilevel"/>
    <w:tmpl w:val="DDB039E6"/>
    <w:lvl w:ilvl="0" w:tplc="E272C174">
      <w:start w:val="1"/>
      <w:numFmt w:val="bullet"/>
      <w:lvlText w:val="-"/>
      <w:lvlJc w:val="left"/>
      <w:pPr>
        <w:tabs>
          <w:tab w:val="num" w:pos="1429"/>
        </w:tabs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0A50CC0"/>
    <w:multiLevelType w:val="hybridMultilevel"/>
    <w:tmpl w:val="54C0D084"/>
    <w:lvl w:ilvl="0" w:tplc="3FE8FA6A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/>
  <w:rsids>
    <w:rsidRoot w:val="00040377"/>
    <w:rsid w:val="00040377"/>
    <w:rsid w:val="004F6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3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1">
    <w:name w:val="heading 1"/>
    <w:basedOn w:val="a"/>
    <w:next w:val="a"/>
    <w:link w:val="10"/>
    <w:qFormat/>
    <w:rsid w:val="00040377"/>
    <w:pPr>
      <w:keepNext/>
      <w:widowControl w:val="0"/>
      <w:autoSpaceDE w:val="0"/>
      <w:autoSpaceDN w:val="0"/>
      <w:adjustRightInd w:val="0"/>
      <w:ind w:firstLine="709"/>
      <w:jc w:val="both"/>
      <w:outlineLvl w:val="0"/>
    </w:pPr>
    <w:rPr>
      <w:rFonts w:eastAsia="Arial Unicode MS"/>
      <w:sz w:val="28"/>
      <w:szCs w:val="28"/>
      <w:lang w:val="ru-RU"/>
    </w:rPr>
  </w:style>
  <w:style w:type="paragraph" w:styleId="2">
    <w:name w:val="heading 2"/>
    <w:basedOn w:val="a"/>
    <w:next w:val="a"/>
    <w:link w:val="20"/>
    <w:qFormat/>
    <w:rsid w:val="00040377"/>
    <w:pPr>
      <w:keepNext/>
      <w:widowControl w:val="0"/>
      <w:autoSpaceDE w:val="0"/>
      <w:autoSpaceDN w:val="0"/>
      <w:adjustRightInd w:val="0"/>
      <w:jc w:val="both"/>
      <w:outlineLvl w:val="1"/>
    </w:pPr>
    <w:rPr>
      <w:rFonts w:eastAsia="Arial Unicode MS"/>
      <w:sz w:val="28"/>
      <w:szCs w:val="28"/>
      <w:lang w:val="ru-RU"/>
    </w:rPr>
  </w:style>
  <w:style w:type="paragraph" w:styleId="3">
    <w:name w:val="heading 3"/>
    <w:basedOn w:val="a"/>
    <w:next w:val="a"/>
    <w:link w:val="30"/>
    <w:qFormat/>
    <w:rsid w:val="00040377"/>
    <w:pPr>
      <w:keepNext/>
      <w:widowControl w:val="0"/>
      <w:autoSpaceDE w:val="0"/>
      <w:autoSpaceDN w:val="0"/>
      <w:adjustRightInd w:val="0"/>
      <w:jc w:val="center"/>
      <w:outlineLvl w:val="2"/>
    </w:pPr>
    <w:rPr>
      <w:sz w:val="28"/>
      <w:szCs w:val="28"/>
    </w:rPr>
  </w:style>
  <w:style w:type="paragraph" w:styleId="4">
    <w:name w:val="heading 4"/>
    <w:basedOn w:val="a"/>
    <w:next w:val="a"/>
    <w:link w:val="40"/>
    <w:qFormat/>
    <w:rsid w:val="00040377"/>
    <w:pPr>
      <w:keepNext/>
      <w:widowControl w:val="0"/>
      <w:autoSpaceDE w:val="0"/>
      <w:autoSpaceDN w:val="0"/>
      <w:adjustRightInd w:val="0"/>
      <w:ind w:left="113" w:right="113"/>
      <w:jc w:val="center"/>
      <w:outlineLvl w:val="3"/>
    </w:pPr>
    <w:rPr>
      <w:rFonts w:eastAsia="Arial Unicode MS"/>
      <w:sz w:val="28"/>
      <w:szCs w:val="28"/>
      <w:lang w:val="ru-RU"/>
    </w:rPr>
  </w:style>
  <w:style w:type="paragraph" w:styleId="5">
    <w:name w:val="heading 5"/>
    <w:basedOn w:val="a"/>
    <w:next w:val="a"/>
    <w:link w:val="50"/>
    <w:qFormat/>
    <w:rsid w:val="00040377"/>
    <w:pPr>
      <w:keepNext/>
      <w:widowControl w:val="0"/>
      <w:autoSpaceDE w:val="0"/>
      <w:autoSpaceDN w:val="0"/>
      <w:adjustRightInd w:val="0"/>
      <w:jc w:val="right"/>
      <w:outlineLvl w:val="4"/>
    </w:pPr>
    <w:rPr>
      <w:sz w:val="28"/>
      <w:szCs w:val="28"/>
      <w:lang w:val="ru-RU"/>
    </w:rPr>
  </w:style>
  <w:style w:type="paragraph" w:styleId="6">
    <w:name w:val="heading 6"/>
    <w:basedOn w:val="a"/>
    <w:next w:val="a"/>
    <w:link w:val="60"/>
    <w:qFormat/>
    <w:rsid w:val="00040377"/>
    <w:pPr>
      <w:keepNext/>
      <w:ind w:firstLine="600"/>
      <w:jc w:val="both"/>
      <w:outlineLvl w:val="5"/>
    </w:pPr>
    <w:rPr>
      <w:sz w:val="28"/>
      <w:szCs w:val="28"/>
      <w:lang w:val="ru-RU"/>
    </w:rPr>
  </w:style>
  <w:style w:type="paragraph" w:styleId="7">
    <w:name w:val="heading 7"/>
    <w:basedOn w:val="a"/>
    <w:next w:val="a"/>
    <w:link w:val="70"/>
    <w:qFormat/>
    <w:rsid w:val="00040377"/>
    <w:pPr>
      <w:keepNext/>
      <w:jc w:val="center"/>
      <w:outlineLvl w:val="6"/>
    </w:pPr>
    <w:rPr>
      <w:b/>
      <w:bCs/>
      <w:sz w:val="28"/>
    </w:rPr>
  </w:style>
  <w:style w:type="paragraph" w:styleId="8">
    <w:name w:val="heading 8"/>
    <w:basedOn w:val="a"/>
    <w:next w:val="a"/>
    <w:link w:val="80"/>
    <w:qFormat/>
    <w:rsid w:val="00040377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sz w:val="28"/>
      <w:szCs w:val="16"/>
      <w:lang w:val="ru-RU"/>
    </w:rPr>
  </w:style>
  <w:style w:type="paragraph" w:styleId="9">
    <w:name w:val="heading 9"/>
    <w:basedOn w:val="Normal"/>
    <w:next w:val="Normal"/>
    <w:link w:val="90"/>
    <w:qFormat/>
    <w:rsid w:val="00040377"/>
    <w:pPr>
      <w:keepNext/>
      <w:widowControl/>
      <w:spacing w:line="240" w:lineRule="auto"/>
      <w:ind w:firstLine="0"/>
      <w:jc w:val="both"/>
      <w:outlineLvl w:val="8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040377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040377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40377"/>
    <w:rPr>
      <w:rFonts w:ascii="Times New Roman" w:eastAsia="Times New Roman" w:hAnsi="Times New Roman" w:cs="Times New Roman"/>
      <w:sz w:val="28"/>
      <w:szCs w:val="28"/>
      <w:lang w:val="kk-KZ" w:eastAsia="ru-RU"/>
    </w:rPr>
  </w:style>
  <w:style w:type="character" w:customStyle="1" w:styleId="40">
    <w:name w:val="Заголовок 4 Знак"/>
    <w:basedOn w:val="a0"/>
    <w:link w:val="4"/>
    <w:rsid w:val="00040377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04037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04037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040377"/>
    <w:rPr>
      <w:rFonts w:ascii="Times New Roman" w:eastAsia="Times New Roman" w:hAnsi="Times New Roman" w:cs="Times New Roman"/>
      <w:b/>
      <w:bCs/>
      <w:sz w:val="28"/>
      <w:szCs w:val="24"/>
      <w:lang w:val="kk-KZ" w:eastAsia="ru-RU"/>
    </w:rPr>
  </w:style>
  <w:style w:type="character" w:customStyle="1" w:styleId="80">
    <w:name w:val="Заголовок 8 Знак"/>
    <w:basedOn w:val="a0"/>
    <w:link w:val="8"/>
    <w:rsid w:val="00040377"/>
    <w:rPr>
      <w:rFonts w:ascii="Times New Roman" w:eastAsia="Times New Roman" w:hAnsi="Times New Roman" w:cs="Times New Roman"/>
      <w:sz w:val="28"/>
      <w:szCs w:val="16"/>
      <w:lang w:eastAsia="ru-RU"/>
    </w:rPr>
  </w:style>
  <w:style w:type="character" w:customStyle="1" w:styleId="90">
    <w:name w:val="Заголовок 9 Знак"/>
    <w:basedOn w:val="a0"/>
    <w:link w:val="9"/>
    <w:rsid w:val="0004037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Normal">
    <w:name w:val="Normal"/>
    <w:rsid w:val="00040377"/>
    <w:pPr>
      <w:widowControl w:val="0"/>
      <w:spacing w:after="0" w:line="420" w:lineRule="auto"/>
      <w:ind w:firstLine="72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040377"/>
    <w:pPr>
      <w:widowControl w:val="0"/>
      <w:autoSpaceDE w:val="0"/>
      <w:autoSpaceDN w:val="0"/>
      <w:adjustRightInd w:val="0"/>
      <w:ind w:firstLine="709"/>
      <w:jc w:val="both"/>
    </w:pPr>
    <w:rPr>
      <w:sz w:val="28"/>
      <w:szCs w:val="28"/>
      <w:lang w:val="ru-RU"/>
    </w:rPr>
  </w:style>
  <w:style w:type="character" w:customStyle="1" w:styleId="a4">
    <w:name w:val="Основной текст с отступом Знак"/>
    <w:basedOn w:val="a0"/>
    <w:link w:val="a3"/>
    <w:rsid w:val="0004037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rsid w:val="00040377"/>
    <w:pPr>
      <w:widowControl w:val="0"/>
      <w:autoSpaceDE w:val="0"/>
      <w:autoSpaceDN w:val="0"/>
      <w:adjustRightInd w:val="0"/>
      <w:ind w:firstLine="1418"/>
      <w:jc w:val="both"/>
    </w:pPr>
    <w:rPr>
      <w:sz w:val="28"/>
      <w:szCs w:val="20"/>
      <w:lang w:val="ru-RU"/>
    </w:rPr>
  </w:style>
  <w:style w:type="character" w:customStyle="1" w:styleId="22">
    <w:name w:val="Основной текст с отступом 2 Знак"/>
    <w:basedOn w:val="a0"/>
    <w:link w:val="21"/>
    <w:rsid w:val="0004037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040377"/>
    <w:pPr>
      <w:widowControl w:val="0"/>
      <w:autoSpaceDE w:val="0"/>
      <w:autoSpaceDN w:val="0"/>
      <w:adjustRightInd w:val="0"/>
      <w:jc w:val="both"/>
    </w:pPr>
    <w:rPr>
      <w:sz w:val="28"/>
      <w:szCs w:val="28"/>
      <w:lang w:val="ru-RU"/>
    </w:rPr>
  </w:style>
  <w:style w:type="character" w:customStyle="1" w:styleId="a6">
    <w:name w:val="Основной текст Знак"/>
    <w:basedOn w:val="a0"/>
    <w:link w:val="a5"/>
    <w:rsid w:val="0004037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Title"/>
    <w:basedOn w:val="a"/>
    <w:link w:val="a8"/>
    <w:qFormat/>
    <w:rsid w:val="00040377"/>
    <w:pPr>
      <w:widowControl w:val="0"/>
      <w:autoSpaceDE w:val="0"/>
      <w:autoSpaceDN w:val="0"/>
      <w:adjustRightInd w:val="0"/>
      <w:jc w:val="center"/>
    </w:pPr>
    <w:rPr>
      <w:sz w:val="28"/>
      <w:szCs w:val="20"/>
      <w:lang w:val="ru-RU"/>
    </w:rPr>
  </w:style>
  <w:style w:type="character" w:customStyle="1" w:styleId="a8">
    <w:name w:val="Название Знак"/>
    <w:basedOn w:val="a0"/>
    <w:link w:val="a7"/>
    <w:rsid w:val="0004037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rsid w:val="00040377"/>
    <w:pPr>
      <w:widowControl w:val="0"/>
      <w:autoSpaceDE w:val="0"/>
      <w:autoSpaceDN w:val="0"/>
      <w:adjustRightInd w:val="0"/>
      <w:jc w:val="center"/>
    </w:pPr>
    <w:rPr>
      <w:sz w:val="28"/>
      <w:szCs w:val="16"/>
      <w:lang w:val="ru-RU"/>
    </w:rPr>
  </w:style>
  <w:style w:type="character" w:customStyle="1" w:styleId="24">
    <w:name w:val="Основной текст 2 Знак"/>
    <w:basedOn w:val="a0"/>
    <w:link w:val="23"/>
    <w:rsid w:val="00040377"/>
    <w:rPr>
      <w:rFonts w:ascii="Times New Roman" w:eastAsia="Times New Roman" w:hAnsi="Times New Roman" w:cs="Times New Roman"/>
      <w:sz w:val="28"/>
      <w:szCs w:val="16"/>
      <w:lang w:eastAsia="ru-RU"/>
    </w:rPr>
  </w:style>
  <w:style w:type="paragraph" w:styleId="31">
    <w:name w:val="Body Text Indent 3"/>
    <w:basedOn w:val="a"/>
    <w:link w:val="32"/>
    <w:rsid w:val="00040377"/>
    <w:pPr>
      <w:widowControl w:val="0"/>
      <w:autoSpaceDE w:val="0"/>
      <w:autoSpaceDN w:val="0"/>
      <w:adjustRightInd w:val="0"/>
      <w:spacing w:before="120"/>
      <w:ind w:firstLine="720"/>
      <w:jc w:val="both"/>
    </w:pPr>
    <w:rPr>
      <w:sz w:val="28"/>
      <w:szCs w:val="28"/>
    </w:rPr>
  </w:style>
  <w:style w:type="character" w:customStyle="1" w:styleId="32">
    <w:name w:val="Основной текст с отступом 3 Знак"/>
    <w:basedOn w:val="a0"/>
    <w:link w:val="31"/>
    <w:rsid w:val="00040377"/>
    <w:rPr>
      <w:rFonts w:ascii="Times New Roman" w:eastAsia="Times New Roman" w:hAnsi="Times New Roman" w:cs="Times New Roman"/>
      <w:sz w:val="28"/>
      <w:szCs w:val="28"/>
      <w:lang w:val="kk-KZ" w:eastAsia="ru-RU"/>
    </w:rPr>
  </w:style>
  <w:style w:type="paragraph" w:customStyle="1" w:styleId="BodyText2">
    <w:name w:val="Body Text 2"/>
    <w:basedOn w:val="Normal"/>
    <w:rsid w:val="00040377"/>
    <w:pPr>
      <w:widowControl/>
      <w:spacing w:line="240" w:lineRule="auto"/>
      <w:ind w:left="284" w:hanging="284"/>
      <w:jc w:val="both"/>
    </w:pPr>
  </w:style>
  <w:style w:type="paragraph" w:customStyle="1" w:styleId="BodyText">
    <w:name w:val="Body Text"/>
    <w:basedOn w:val="Normal"/>
    <w:rsid w:val="00040377"/>
    <w:pPr>
      <w:widowControl/>
      <w:spacing w:line="240" w:lineRule="auto"/>
      <w:ind w:firstLine="0"/>
      <w:jc w:val="center"/>
    </w:pPr>
  </w:style>
  <w:style w:type="paragraph" w:styleId="a9">
    <w:name w:val="caption"/>
    <w:basedOn w:val="a"/>
    <w:next w:val="a"/>
    <w:qFormat/>
    <w:rsid w:val="00040377"/>
    <w:pPr>
      <w:widowControl w:val="0"/>
      <w:autoSpaceDE w:val="0"/>
      <w:autoSpaceDN w:val="0"/>
      <w:adjustRightInd w:val="0"/>
      <w:spacing w:before="180"/>
      <w:jc w:val="center"/>
    </w:pPr>
    <w:rPr>
      <w:sz w:val="28"/>
      <w:szCs w:val="16"/>
      <w:lang w:val="ru-RU"/>
    </w:rPr>
  </w:style>
  <w:style w:type="paragraph" w:customStyle="1" w:styleId="FR3">
    <w:name w:val="FR3"/>
    <w:rsid w:val="00040377"/>
    <w:pPr>
      <w:widowControl w:val="0"/>
      <w:snapToGrid w:val="0"/>
      <w:spacing w:after="0" w:line="240" w:lineRule="auto"/>
      <w:jc w:val="both"/>
    </w:pPr>
    <w:rPr>
      <w:rFonts w:ascii="Arial" w:eastAsia="Times New Roman" w:hAnsi="Arial" w:cs="Times New Roman"/>
      <w:sz w:val="28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04037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40377"/>
    <w:rPr>
      <w:rFonts w:ascii="Tahoma" w:eastAsia="Times New Roman" w:hAnsi="Tahoma" w:cs="Tahoma"/>
      <w:sz w:val="16"/>
      <w:szCs w:val="16"/>
      <w:lang w:val="kk-KZ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3228</Words>
  <Characters>18405</Characters>
  <Application>Microsoft Office Word</Application>
  <DocSecurity>0</DocSecurity>
  <Lines>153</Lines>
  <Paragraphs>43</Paragraphs>
  <ScaleCrop>false</ScaleCrop>
  <Company>Microsoft</Company>
  <LinksUpToDate>false</LinksUpToDate>
  <CharactersWithSpaces>21590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2020-09-01T13:49:00Z</dcterms:created>
  <dcterms:modified xsi:type="dcterms:W3CDTF">2020-09-01T13:51:00Z</dcterms:modified>
</cp:coreProperties>
</file>